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197" w:rsidRPr="001B69BF" w:rsidRDefault="00B33197" w:rsidP="001A37B5">
      <w:pPr>
        <w:pStyle w:val="Header"/>
        <w:rPr>
          <w:rFonts w:ascii="Arial" w:hAnsi="Arial" w:cs="Arial"/>
          <w:b/>
          <w:color w:val="FFFFFF"/>
          <w:sz w:val="28"/>
        </w:rPr>
      </w:pPr>
      <w:r w:rsidRPr="00881D7E">
        <w:rPr>
          <w:rFonts w:ascii="Arial" w:hAnsi="Arial" w:cs="Arial"/>
          <w:b/>
          <w:noProof/>
          <w:color w:val="FFFFFF"/>
          <w:sz w:val="28"/>
        </w:rPr>
        <w:t>Helensvale State School</w:t>
      </w:r>
    </w:p>
    <w:p w:rsidR="00B33197" w:rsidRPr="001B69BF" w:rsidRDefault="00B33197" w:rsidP="001A37B5">
      <w:pPr>
        <w:pStyle w:val="Header"/>
        <w:rPr>
          <w:rFonts w:ascii="Arial" w:hAnsi="Arial" w:cs="Arial"/>
          <w:b/>
          <w:color w:val="FFFFFF"/>
          <w:sz w:val="28"/>
        </w:rPr>
      </w:pPr>
      <w:r w:rsidRPr="001B69BF">
        <w:rPr>
          <w:rFonts w:ascii="Arial" w:hAnsi="Arial" w:cs="Arial"/>
          <w:b/>
          <w:color w:val="FFFFFF"/>
          <w:sz w:val="28"/>
        </w:rPr>
        <w:t>Queensland State School Reporting</w:t>
      </w:r>
    </w:p>
    <w:p w:rsidR="00B33197" w:rsidRPr="001B69BF" w:rsidRDefault="00B33197" w:rsidP="001A37B5">
      <w:pPr>
        <w:pStyle w:val="Header"/>
        <w:rPr>
          <w:rFonts w:ascii="Arial" w:hAnsi="Arial" w:cs="Arial"/>
          <w:b/>
          <w:color w:val="FFFFFF"/>
          <w:sz w:val="28"/>
        </w:rPr>
      </w:pPr>
      <w:r w:rsidRPr="001B69BF">
        <w:rPr>
          <w:rFonts w:ascii="Arial" w:hAnsi="Arial" w:cs="Arial"/>
          <w:b/>
          <w:color w:val="FFFFFF"/>
          <w:sz w:val="28"/>
        </w:rPr>
        <w:t>2014 School Annual Report</w:t>
      </w:r>
    </w:p>
    <w:p w:rsidR="00B33197" w:rsidRPr="001B69BF" w:rsidRDefault="00B33197" w:rsidP="00A03FE9">
      <w:pPr>
        <w:spacing w:before="120" w:after="120" w:line="240" w:lineRule="auto"/>
        <w:rPr>
          <w:rStyle w:val="HiddenTextCharChar"/>
          <w:rFonts w:ascii="Arial" w:hAnsi="Arial"/>
          <w:color w:val="auto"/>
          <w:spacing w:val="0"/>
        </w:rPr>
      </w:pPr>
    </w:p>
    <w:p w:rsidR="00B33197" w:rsidRPr="001B69BF" w:rsidRDefault="00B33197" w:rsidP="001A37B5">
      <w:pPr>
        <w:spacing w:after="0" w:line="240" w:lineRule="auto"/>
        <w:rPr>
          <w:rStyle w:val="HiddenTextCharChar"/>
          <w:rFonts w:ascii="Arial" w:hAnsi="Arial"/>
          <w:color w:val="auto"/>
          <w:spacing w:val="0"/>
        </w:rPr>
      </w:pPr>
    </w:p>
    <w:p w:rsidR="00B33197" w:rsidRPr="001B69BF" w:rsidRDefault="00B33197" w:rsidP="001A37B5">
      <w:pPr>
        <w:spacing w:before="120" w:after="120" w:line="240" w:lineRule="auto"/>
        <w:rPr>
          <w:rStyle w:val="HiddenTextCharChar"/>
          <w:rFonts w:ascii="Arial" w:hAnsi="Arial"/>
          <w:color w:val="auto"/>
          <w:spacing w:val="0"/>
          <w:sz w:val="16"/>
          <w:szCs w:val="16"/>
          <w:u w:val="single"/>
        </w:rPr>
      </w:pPr>
    </w:p>
    <w:tbl>
      <w:tblPr>
        <w:tblW w:w="4876" w:type="pct"/>
        <w:jc w:val="center"/>
        <w:tblBorders>
          <w:top w:val="single" w:sz="4" w:space="0" w:color="000080"/>
          <w:bottom w:val="single" w:sz="4" w:space="0" w:color="000080"/>
          <w:insideH w:val="single" w:sz="4" w:space="0" w:color="000080"/>
        </w:tblBorders>
        <w:tblLayout w:type="fixed"/>
        <w:tblLook w:val="0000" w:firstRow="0" w:lastRow="0" w:firstColumn="0" w:lastColumn="0" w:noHBand="0" w:noVBand="0"/>
      </w:tblPr>
      <w:tblGrid>
        <w:gridCol w:w="2492"/>
        <w:gridCol w:w="1848"/>
        <w:gridCol w:w="4624"/>
      </w:tblGrid>
      <w:tr w:rsidR="00B33197" w:rsidRPr="001B69BF" w:rsidTr="009024A5">
        <w:trPr>
          <w:cantSplit/>
          <w:trHeight w:val="262"/>
          <w:jc w:val="center"/>
        </w:trPr>
        <w:tc>
          <w:tcPr>
            <w:tcW w:w="1390" w:type="pct"/>
            <w:vMerge w:val="restart"/>
            <w:vAlign w:val="center"/>
          </w:tcPr>
          <w:p w:rsidR="00B33197" w:rsidRPr="001B69BF" w:rsidRDefault="000D3B46" w:rsidP="00A03FE9">
            <w:pPr>
              <w:tabs>
                <w:tab w:val="center" w:pos="4320"/>
                <w:tab w:val="right" w:pos="8640"/>
              </w:tabs>
              <w:spacing w:before="120" w:after="120" w:line="240" w:lineRule="auto"/>
              <w:ind w:right="170"/>
              <w:outlineLvl w:val="2"/>
              <w:rPr>
                <w:rFonts w:ascii="Arial" w:eastAsia="Times New Roman" w:hAnsi="Arial" w:cs="Arial"/>
                <w:color w:val="FF0000"/>
                <w:sz w:val="16"/>
                <w:szCs w:val="16"/>
                <w:u w:color="FF0000"/>
                <w:lang w:val="en-US" w:eastAsia="en-US"/>
              </w:rPr>
            </w:pPr>
            <w:r>
              <w:rPr>
                <w:rFonts w:ascii="Arial" w:eastAsia="Times New Roman" w:hAnsi="Arial" w:cs="Arial"/>
                <w:noProof/>
                <w:color w:val="FF0000"/>
                <w:sz w:val="16"/>
                <w:szCs w:val="16"/>
                <w:u w:color="FF0000"/>
                <w:lang w:eastAsia="zh-TW"/>
              </w:rPr>
              <w:drawing>
                <wp:inline distT="0" distB="0" distL="0" distR="0">
                  <wp:extent cx="1270000" cy="844550"/>
                  <wp:effectExtent l="0" t="0" r="6350" b="0"/>
                  <wp:docPr id="12" name="Picture 1" descr="1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0" cy="844550"/>
                          </a:xfrm>
                          <a:prstGeom prst="rect">
                            <a:avLst/>
                          </a:prstGeom>
                          <a:noFill/>
                          <a:ln>
                            <a:noFill/>
                          </a:ln>
                        </pic:spPr>
                      </pic:pic>
                    </a:graphicData>
                  </a:graphic>
                </wp:inline>
              </w:drawing>
            </w:r>
          </w:p>
        </w:tc>
        <w:tc>
          <w:tcPr>
            <w:tcW w:w="1031" w:type="pct"/>
            <w:vAlign w:val="center"/>
          </w:tcPr>
          <w:p w:rsidR="00B33197" w:rsidRPr="001B69BF" w:rsidRDefault="00B33197"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Postal address</w:t>
            </w:r>
          </w:p>
        </w:tc>
        <w:tc>
          <w:tcPr>
            <w:tcW w:w="2579" w:type="pct"/>
            <w:vAlign w:val="center"/>
          </w:tcPr>
          <w:p w:rsidR="00B33197" w:rsidRPr="001B69BF" w:rsidRDefault="00B33197" w:rsidP="00A03FE9">
            <w:pPr>
              <w:tabs>
                <w:tab w:val="right" w:pos="8640"/>
              </w:tabs>
              <w:spacing w:before="120" w:after="120" w:line="240" w:lineRule="auto"/>
              <w:ind w:right="144"/>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8 Lindfield Road Helensvale 4212</w:t>
            </w:r>
          </w:p>
        </w:tc>
      </w:tr>
      <w:tr w:rsidR="00B33197" w:rsidRPr="001B69BF" w:rsidTr="009024A5">
        <w:trPr>
          <w:cantSplit/>
          <w:trHeight w:val="262"/>
          <w:jc w:val="center"/>
        </w:trPr>
        <w:tc>
          <w:tcPr>
            <w:tcW w:w="1390" w:type="pct"/>
            <w:vMerge/>
          </w:tcPr>
          <w:p w:rsidR="00B33197" w:rsidRPr="001B69BF" w:rsidRDefault="00B33197" w:rsidP="00A03FE9">
            <w:pPr>
              <w:tabs>
                <w:tab w:val="center" w:pos="4320"/>
                <w:tab w:val="right" w:pos="8640"/>
              </w:tabs>
              <w:spacing w:before="120" w:after="120" w:line="240" w:lineRule="atLeast"/>
              <w:ind w:left="1440" w:right="170"/>
              <w:outlineLvl w:val="4"/>
              <w:rPr>
                <w:rFonts w:ascii="Arial" w:eastAsia="Times" w:hAnsi="Arial" w:cs="Arial"/>
                <w:color w:val="000000"/>
                <w:kern w:val="28"/>
                <w:sz w:val="16"/>
                <w:szCs w:val="16"/>
                <w:u w:color="FF0000"/>
                <w:lang w:eastAsia="en-US"/>
              </w:rPr>
            </w:pPr>
          </w:p>
        </w:tc>
        <w:tc>
          <w:tcPr>
            <w:tcW w:w="1031" w:type="pct"/>
            <w:vAlign w:val="center"/>
          </w:tcPr>
          <w:p w:rsidR="00B33197" w:rsidRPr="001B69BF" w:rsidRDefault="00B33197"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Phone</w:t>
            </w:r>
          </w:p>
        </w:tc>
        <w:tc>
          <w:tcPr>
            <w:tcW w:w="2579" w:type="pct"/>
            <w:vAlign w:val="center"/>
          </w:tcPr>
          <w:p w:rsidR="00B33197" w:rsidRPr="001B69BF" w:rsidRDefault="00B33197" w:rsidP="00A03FE9">
            <w:pPr>
              <w:tabs>
                <w:tab w:val="right" w:pos="8640"/>
              </w:tabs>
              <w:spacing w:before="120" w:after="120" w:line="240" w:lineRule="auto"/>
              <w:ind w:right="144"/>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(07) 5556 1333</w:t>
            </w:r>
          </w:p>
        </w:tc>
      </w:tr>
      <w:tr w:rsidR="00B33197" w:rsidRPr="001B69BF" w:rsidTr="009024A5">
        <w:trPr>
          <w:cantSplit/>
          <w:trHeight w:val="262"/>
          <w:jc w:val="center"/>
        </w:trPr>
        <w:tc>
          <w:tcPr>
            <w:tcW w:w="1390" w:type="pct"/>
            <w:vMerge/>
          </w:tcPr>
          <w:p w:rsidR="00B33197" w:rsidRPr="001B69BF" w:rsidRDefault="00B33197" w:rsidP="00A03FE9">
            <w:pPr>
              <w:tabs>
                <w:tab w:val="center" w:pos="4320"/>
                <w:tab w:val="right" w:pos="8640"/>
              </w:tabs>
              <w:spacing w:before="120" w:after="120" w:line="240" w:lineRule="atLeast"/>
              <w:ind w:left="1440" w:right="170"/>
              <w:outlineLvl w:val="4"/>
              <w:rPr>
                <w:rFonts w:ascii="Arial" w:eastAsia="Times" w:hAnsi="Arial" w:cs="Arial"/>
                <w:color w:val="000000"/>
                <w:kern w:val="28"/>
                <w:sz w:val="16"/>
                <w:szCs w:val="16"/>
                <w:u w:color="FF0000"/>
                <w:lang w:eastAsia="en-US"/>
              </w:rPr>
            </w:pPr>
          </w:p>
        </w:tc>
        <w:tc>
          <w:tcPr>
            <w:tcW w:w="1031" w:type="pct"/>
            <w:vAlign w:val="center"/>
          </w:tcPr>
          <w:p w:rsidR="00B33197" w:rsidRPr="001B69BF" w:rsidRDefault="00B33197"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Fax</w:t>
            </w:r>
          </w:p>
        </w:tc>
        <w:tc>
          <w:tcPr>
            <w:tcW w:w="2579" w:type="pct"/>
            <w:vAlign w:val="center"/>
          </w:tcPr>
          <w:p w:rsidR="00B33197" w:rsidRPr="001B69BF" w:rsidRDefault="00B33197" w:rsidP="00A03FE9">
            <w:pPr>
              <w:tabs>
                <w:tab w:val="right" w:pos="8640"/>
              </w:tabs>
              <w:spacing w:before="120" w:after="120" w:line="240" w:lineRule="auto"/>
              <w:ind w:right="144"/>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(07) 5556 1300</w:t>
            </w:r>
          </w:p>
        </w:tc>
      </w:tr>
      <w:tr w:rsidR="00B33197" w:rsidRPr="001B69BF" w:rsidTr="009024A5">
        <w:trPr>
          <w:cantSplit/>
          <w:trHeight w:val="262"/>
          <w:jc w:val="center"/>
        </w:trPr>
        <w:tc>
          <w:tcPr>
            <w:tcW w:w="1390" w:type="pct"/>
            <w:vMerge/>
          </w:tcPr>
          <w:p w:rsidR="00B33197" w:rsidRPr="001B69BF" w:rsidRDefault="00B33197" w:rsidP="00A03FE9">
            <w:pPr>
              <w:tabs>
                <w:tab w:val="center" w:pos="4320"/>
                <w:tab w:val="right" w:pos="8640"/>
              </w:tabs>
              <w:spacing w:before="120" w:after="120" w:line="240" w:lineRule="atLeast"/>
              <w:ind w:left="1440" w:right="170"/>
              <w:outlineLvl w:val="4"/>
              <w:rPr>
                <w:rFonts w:ascii="Arial" w:eastAsia="Times" w:hAnsi="Arial" w:cs="Arial"/>
                <w:color w:val="000000"/>
                <w:kern w:val="28"/>
                <w:sz w:val="16"/>
                <w:szCs w:val="16"/>
                <w:u w:color="FF0000"/>
                <w:lang w:eastAsia="en-US"/>
              </w:rPr>
            </w:pPr>
          </w:p>
        </w:tc>
        <w:tc>
          <w:tcPr>
            <w:tcW w:w="1031" w:type="pct"/>
            <w:vAlign w:val="center"/>
          </w:tcPr>
          <w:p w:rsidR="00B33197" w:rsidRPr="001B69BF" w:rsidRDefault="00B33197"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Email</w:t>
            </w:r>
          </w:p>
        </w:tc>
        <w:tc>
          <w:tcPr>
            <w:tcW w:w="2579" w:type="pct"/>
            <w:vAlign w:val="center"/>
          </w:tcPr>
          <w:p w:rsidR="00B33197" w:rsidRPr="001B69BF" w:rsidRDefault="00B33197" w:rsidP="00A03FE9">
            <w:pPr>
              <w:tabs>
                <w:tab w:val="right" w:pos="8640"/>
              </w:tabs>
              <w:spacing w:before="120" w:after="120" w:line="240" w:lineRule="auto"/>
              <w:ind w:right="144"/>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the.principal@helensvaless.eq.edu.au</w:t>
            </w:r>
          </w:p>
        </w:tc>
      </w:tr>
      <w:tr w:rsidR="00B33197" w:rsidRPr="001B69BF" w:rsidTr="009024A5">
        <w:trPr>
          <w:cantSplit/>
          <w:trHeight w:val="262"/>
          <w:jc w:val="center"/>
        </w:trPr>
        <w:tc>
          <w:tcPr>
            <w:tcW w:w="1390" w:type="pct"/>
            <w:vMerge/>
          </w:tcPr>
          <w:p w:rsidR="00B33197" w:rsidRPr="001B69BF" w:rsidRDefault="00B33197" w:rsidP="00A03FE9">
            <w:pPr>
              <w:tabs>
                <w:tab w:val="center" w:pos="4320"/>
                <w:tab w:val="right" w:pos="8640"/>
              </w:tabs>
              <w:spacing w:before="120" w:after="120" w:line="240" w:lineRule="atLeast"/>
              <w:ind w:left="1440" w:right="170"/>
              <w:outlineLvl w:val="4"/>
              <w:rPr>
                <w:rFonts w:ascii="Arial" w:eastAsia="Times" w:hAnsi="Arial" w:cs="Arial"/>
                <w:color w:val="000000"/>
                <w:kern w:val="28"/>
                <w:sz w:val="16"/>
                <w:szCs w:val="16"/>
                <w:u w:color="FF0000"/>
                <w:lang w:eastAsia="en-US"/>
              </w:rPr>
            </w:pPr>
          </w:p>
        </w:tc>
        <w:tc>
          <w:tcPr>
            <w:tcW w:w="1031" w:type="pct"/>
            <w:vAlign w:val="center"/>
          </w:tcPr>
          <w:p w:rsidR="00B33197" w:rsidRPr="001B69BF" w:rsidRDefault="00B33197"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Webpages</w:t>
            </w:r>
          </w:p>
        </w:tc>
        <w:tc>
          <w:tcPr>
            <w:tcW w:w="2579" w:type="pct"/>
            <w:vAlign w:val="center"/>
          </w:tcPr>
          <w:p w:rsidR="00B33197" w:rsidRPr="001B69BF" w:rsidRDefault="00B33197" w:rsidP="00A03FE9">
            <w:pPr>
              <w:tabs>
                <w:tab w:val="right" w:pos="8640"/>
              </w:tabs>
              <w:spacing w:before="120" w:after="120" w:line="240" w:lineRule="auto"/>
              <w:ind w:right="144"/>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 xml:space="preserve">Additional reporting information pertaining to Queensland state schools is located on the </w:t>
            </w:r>
            <w:hyperlink r:id="rId9" w:history="1">
              <w:r w:rsidRPr="001B69BF">
                <w:rPr>
                  <w:rFonts w:ascii="Arial" w:eastAsia="Times New Roman" w:hAnsi="Arial" w:cs="Arial"/>
                  <w:i/>
                  <w:iCs/>
                  <w:color w:val="0000FF"/>
                  <w:sz w:val="16"/>
                  <w:szCs w:val="16"/>
                  <w:u w:val="single" w:color="FF0000"/>
                  <w:lang w:eastAsia="en-US"/>
                </w:rPr>
                <w:t>My School</w:t>
              </w:r>
            </w:hyperlink>
            <w:r w:rsidRPr="001B69BF">
              <w:rPr>
                <w:rFonts w:ascii="Arial" w:eastAsia="Times New Roman" w:hAnsi="Arial" w:cs="Arial"/>
                <w:color w:val="000000"/>
                <w:sz w:val="16"/>
                <w:szCs w:val="16"/>
                <w:u w:color="FF0000"/>
                <w:lang w:eastAsia="en-US"/>
              </w:rPr>
              <w:t xml:space="preserve"> website and the </w:t>
            </w:r>
            <w:hyperlink r:id="rId10" w:history="1">
              <w:r w:rsidRPr="001B69BF">
                <w:rPr>
                  <w:rFonts w:ascii="Arial" w:eastAsia="Times New Roman" w:hAnsi="Arial" w:cs="Arial"/>
                  <w:color w:val="0000FF"/>
                  <w:sz w:val="16"/>
                  <w:szCs w:val="16"/>
                  <w:u w:val="single" w:color="FF0000"/>
                  <w:lang w:eastAsia="en-US"/>
                </w:rPr>
                <w:t>Queensland Government data</w:t>
              </w:r>
            </w:hyperlink>
            <w:r w:rsidRPr="001B69BF">
              <w:rPr>
                <w:rFonts w:ascii="Arial" w:eastAsia="Times New Roman" w:hAnsi="Arial" w:cs="Arial"/>
                <w:color w:val="000000"/>
                <w:sz w:val="16"/>
                <w:szCs w:val="16"/>
                <w:u w:color="FF0000"/>
                <w:lang w:eastAsia="en-US"/>
              </w:rPr>
              <w:t xml:space="preserve"> website.</w:t>
            </w:r>
          </w:p>
        </w:tc>
      </w:tr>
      <w:tr w:rsidR="00B33197" w:rsidRPr="001B69BF" w:rsidTr="009024A5">
        <w:trPr>
          <w:cantSplit/>
          <w:trHeight w:val="262"/>
          <w:jc w:val="center"/>
        </w:trPr>
        <w:tc>
          <w:tcPr>
            <w:tcW w:w="1390" w:type="pct"/>
            <w:vMerge/>
          </w:tcPr>
          <w:p w:rsidR="00B33197" w:rsidRPr="001B69BF" w:rsidRDefault="00B33197" w:rsidP="00A03FE9">
            <w:pPr>
              <w:tabs>
                <w:tab w:val="center" w:pos="4320"/>
                <w:tab w:val="right" w:pos="8640"/>
              </w:tabs>
              <w:spacing w:before="120" w:after="120" w:line="240" w:lineRule="atLeast"/>
              <w:ind w:left="1440" w:right="170"/>
              <w:outlineLvl w:val="4"/>
              <w:rPr>
                <w:rFonts w:ascii="Arial" w:eastAsia="Times" w:hAnsi="Arial" w:cs="Arial"/>
                <w:color w:val="000000"/>
                <w:kern w:val="28"/>
                <w:sz w:val="16"/>
                <w:szCs w:val="16"/>
                <w:u w:color="FF0000"/>
                <w:lang w:eastAsia="en-US"/>
              </w:rPr>
            </w:pPr>
          </w:p>
        </w:tc>
        <w:tc>
          <w:tcPr>
            <w:tcW w:w="1031" w:type="pct"/>
            <w:vAlign w:val="center"/>
          </w:tcPr>
          <w:p w:rsidR="00B33197" w:rsidRPr="001B69BF" w:rsidRDefault="00B33197" w:rsidP="004E4F08">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Contact person</w:t>
            </w:r>
          </w:p>
        </w:tc>
        <w:tc>
          <w:tcPr>
            <w:tcW w:w="2579" w:type="pct"/>
            <w:vAlign w:val="center"/>
          </w:tcPr>
          <w:p w:rsidR="00B33197" w:rsidRPr="001B69BF" w:rsidRDefault="00043DDD" w:rsidP="00A03FE9">
            <w:pPr>
              <w:tabs>
                <w:tab w:val="right" w:pos="8640"/>
              </w:tabs>
              <w:spacing w:before="120" w:after="120" w:line="240" w:lineRule="auto"/>
              <w:ind w:right="144"/>
              <w:outlineLvl w:val="2"/>
              <w:rPr>
                <w:rFonts w:ascii="Arial" w:eastAsia="Times New Roman" w:hAnsi="Arial" w:cs="Arial"/>
                <w:color w:val="000000"/>
                <w:sz w:val="16"/>
                <w:szCs w:val="16"/>
                <w:u w:color="FF0000"/>
                <w:lang w:eastAsia="en-US"/>
              </w:rPr>
            </w:pPr>
            <w:r w:rsidRPr="002B2DCA">
              <w:rPr>
                <w:rFonts w:ascii="Arial" w:eastAsia="Times New Roman" w:hAnsi="Arial" w:cs="Arial"/>
                <w:sz w:val="16"/>
                <w:szCs w:val="16"/>
                <w:u w:color="FF0000"/>
                <w:lang w:val="en-US" w:eastAsia="en-US"/>
              </w:rPr>
              <w:t>Samantha Donovan, A</w:t>
            </w:r>
            <w:r w:rsidR="002B2DCA">
              <w:rPr>
                <w:rFonts w:ascii="Arial" w:eastAsia="Times New Roman" w:hAnsi="Arial" w:cs="Arial"/>
                <w:sz w:val="16"/>
                <w:szCs w:val="16"/>
                <w:u w:color="FF0000"/>
                <w:lang w:val="en-US" w:eastAsia="en-US"/>
              </w:rPr>
              <w:t xml:space="preserve"> </w:t>
            </w:r>
            <w:r w:rsidRPr="002B2DCA">
              <w:rPr>
                <w:rFonts w:ascii="Arial" w:eastAsia="Times New Roman" w:hAnsi="Arial" w:cs="Arial"/>
                <w:sz w:val="16"/>
                <w:szCs w:val="16"/>
                <w:u w:color="FF0000"/>
                <w:lang w:val="en-US" w:eastAsia="en-US"/>
              </w:rPr>
              <w:t>/</w:t>
            </w:r>
            <w:r w:rsidR="002B2DCA">
              <w:rPr>
                <w:rFonts w:ascii="Arial" w:eastAsia="Times New Roman" w:hAnsi="Arial" w:cs="Arial"/>
                <w:sz w:val="16"/>
                <w:szCs w:val="16"/>
                <w:u w:color="FF0000"/>
                <w:lang w:val="en-US" w:eastAsia="en-US"/>
              </w:rPr>
              <w:t xml:space="preserve"> </w:t>
            </w:r>
            <w:r w:rsidRPr="002B2DCA">
              <w:rPr>
                <w:rFonts w:ascii="Arial" w:eastAsia="Times New Roman" w:hAnsi="Arial" w:cs="Arial"/>
                <w:sz w:val="16"/>
                <w:szCs w:val="16"/>
                <w:u w:color="FF0000"/>
                <w:lang w:val="en-US" w:eastAsia="en-US"/>
              </w:rPr>
              <w:t>Principal</w:t>
            </w:r>
          </w:p>
        </w:tc>
      </w:tr>
    </w:tbl>
    <w:p w:rsidR="00B33197" w:rsidRPr="001B69BF" w:rsidRDefault="00B33197" w:rsidP="00A03FE9">
      <w:pPr>
        <w:spacing w:before="120" w:after="0"/>
        <w:rPr>
          <w:rFonts w:ascii="Arial" w:hAnsi="Arial" w:cs="Arial"/>
          <w:b/>
          <w:sz w:val="28"/>
        </w:rPr>
      </w:pPr>
      <w:r w:rsidRPr="001B69BF">
        <w:rPr>
          <w:rFonts w:ascii="Arial" w:hAnsi="Arial" w:cs="Arial"/>
          <w:b/>
          <w:sz w:val="28"/>
        </w:rPr>
        <w:t>Principal’s foreword</w:t>
      </w:r>
    </w:p>
    <w:p w:rsidR="00B33197" w:rsidRPr="001B69BF" w:rsidRDefault="00B33197" w:rsidP="00EB0A8D">
      <w:pPr>
        <w:pStyle w:val="Heading2"/>
      </w:pPr>
      <w:r w:rsidRPr="001B69BF">
        <w:t>Introduction</w:t>
      </w:r>
    </w:p>
    <w:p w:rsidR="005809A8" w:rsidRPr="005809A8" w:rsidRDefault="005809A8" w:rsidP="005809A8">
      <w:pPr>
        <w:spacing w:line="240" w:lineRule="auto"/>
        <w:rPr>
          <w:rStyle w:val="HiddenTextCharChar"/>
          <w:rFonts w:ascii="Arial" w:hAnsi="Arial"/>
          <w:color w:val="auto"/>
          <w:spacing w:val="0"/>
          <w:sz w:val="16"/>
          <w:szCs w:val="16"/>
        </w:rPr>
      </w:pPr>
      <w:r w:rsidRPr="005809A8">
        <w:rPr>
          <w:rStyle w:val="HiddenTextCharChar"/>
          <w:rFonts w:ascii="Arial" w:hAnsi="Arial"/>
          <w:color w:val="auto"/>
          <w:spacing w:val="0"/>
          <w:sz w:val="16"/>
          <w:szCs w:val="16"/>
        </w:rPr>
        <w:t>This report provides parents and members of the school community with information about the school’s activities</w:t>
      </w:r>
      <w:r w:rsidR="00043DDD">
        <w:rPr>
          <w:rStyle w:val="HiddenTextCharChar"/>
          <w:rFonts w:ascii="Arial" w:hAnsi="Arial"/>
          <w:color w:val="auto"/>
          <w:spacing w:val="0"/>
          <w:sz w:val="16"/>
          <w:szCs w:val="16"/>
        </w:rPr>
        <w:t xml:space="preserve"> and performance during the 2014</w:t>
      </w:r>
      <w:r w:rsidRPr="005809A8">
        <w:rPr>
          <w:rStyle w:val="HiddenTextCharChar"/>
          <w:rFonts w:ascii="Arial" w:hAnsi="Arial"/>
          <w:color w:val="auto"/>
          <w:spacing w:val="0"/>
          <w:sz w:val="16"/>
          <w:szCs w:val="16"/>
        </w:rPr>
        <w:t xml:space="preserve"> school year. It highlights strengths and identifies areas for development and improvement.</w:t>
      </w:r>
    </w:p>
    <w:p w:rsidR="00B33197" w:rsidRDefault="005809A8" w:rsidP="005809A8">
      <w:pPr>
        <w:spacing w:line="240" w:lineRule="auto"/>
        <w:rPr>
          <w:rStyle w:val="HiddenTextCharChar"/>
          <w:rFonts w:ascii="Arial" w:hAnsi="Arial"/>
          <w:color w:val="auto"/>
          <w:spacing w:val="0"/>
          <w:sz w:val="16"/>
          <w:szCs w:val="16"/>
        </w:rPr>
      </w:pPr>
      <w:r w:rsidRPr="005809A8">
        <w:rPr>
          <w:rStyle w:val="HiddenTextCharChar"/>
          <w:rFonts w:ascii="Arial" w:hAnsi="Arial"/>
          <w:color w:val="auto"/>
          <w:spacing w:val="0"/>
          <w:sz w:val="16"/>
          <w:szCs w:val="16"/>
        </w:rPr>
        <w:t xml:space="preserve">The School Annual Report is a </w:t>
      </w:r>
      <w:r w:rsidR="00043DDD">
        <w:rPr>
          <w:rStyle w:val="HiddenTextCharChar"/>
          <w:rFonts w:ascii="Arial" w:hAnsi="Arial"/>
          <w:color w:val="auto"/>
          <w:spacing w:val="0"/>
          <w:sz w:val="16"/>
          <w:szCs w:val="16"/>
        </w:rPr>
        <w:t>public document required for</w:t>
      </w:r>
      <w:r w:rsidRPr="005809A8">
        <w:rPr>
          <w:rStyle w:val="HiddenTextCharChar"/>
          <w:rFonts w:ascii="Arial" w:hAnsi="Arial"/>
          <w:color w:val="auto"/>
          <w:spacing w:val="0"/>
          <w:sz w:val="16"/>
          <w:szCs w:val="16"/>
        </w:rPr>
        <w:t xml:space="preserve"> </w:t>
      </w:r>
      <w:r w:rsidR="00043DDD" w:rsidRPr="005809A8">
        <w:rPr>
          <w:rStyle w:val="HiddenTextCharChar"/>
          <w:rFonts w:ascii="Arial" w:hAnsi="Arial"/>
          <w:color w:val="auto"/>
          <w:spacing w:val="0"/>
          <w:sz w:val="16"/>
          <w:szCs w:val="16"/>
        </w:rPr>
        <w:t>schools</w:t>
      </w:r>
      <w:r w:rsidRPr="005809A8">
        <w:rPr>
          <w:rStyle w:val="HiddenTextCharChar"/>
          <w:rFonts w:ascii="Arial" w:hAnsi="Arial"/>
          <w:color w:val="auto"/>
          <w:spacing w:val="0"/>
          <w:sz w:val="16"/>
          <w:szCs w:val="16"/>
        </w:rPr>
        <w:t xml:space="preserve"> and Education Queensland’s accountability and improvement purposes. It provides valuable information for Education Queensland and members of the school community on the achievement of the school in relation to declared systemic and school priorities as outlined in the 2</w:t>
      </w:r>
      <w:r w:rsidR="00043DDD">
        <w:rPr>
          <w:rStyle w:val="HiddenTextCharChar"/>
          <w:rFonts w:ascii="Arial" w:hAnsi="Arial"/>
          <w:color w:val="auto"/>
          <w:spacing w:val="0"/>
          <w:sz w:val="16"/>
          <w:szCs w:val="16"/>
        </w:rPr>
        <w:t>014</w:t>
      </w:r>
      <w:r w:rsidRPr="005809A8">
        <w:rPr>
          <w:rStyle w:val="HiddenTextCharChar"/>
          <w:rFonts w:ascii="Arial" w:hAnsi="Arial"/>
          <w:color w:val="auto"/>
          <w:spacing w:val="0"/>
          <w:sz w:val="16"/>
          <w:szCs w:val="16"/>
        </w:rPr>
        <w:t xml:space="preserve"> School Annual Implementation Plan</w:t>
      </w:r>
      <w:r w:rsidR="00B33197" w:rsidRPr="005809A8">
        <w:rPr>
          <w:rStyle w:val="HiddenTextCharChar"/>
          <w:rFonts w:ascii="Arial" w:hAnsi="Arial"/>
          <w:color w:val="auto"/>
          <w:spacing w:val="0"/>
          <w:sz w:val="16"/>
          <w:szCs w:val="16"/>
        </w:rPr>
        <w:t>.</w:t>
      </w:r>
      <w:r w:rsidR="00AF3E76">
        <w:rPr>
          <w:rStyle w:val="HiddenTextCharChar"/>
          <w:rFonts w:ascii="Arial" w:hAnsi="Arial"/>
          <w:color w:val="auto"/>
          <w:spacing w:val="0"/>
          <w:sz w:val="16"/>
          <w:szCs w:val="16"/>
        </w:rPr>
        <w:t xml:space="preserve"> The report fulfills 3 functions</w:t>
      </w:r>
      <w:r w:rsidR="00043DDD">
        <w:rPr>
          <w:rStyle w:val="HiddenTextCharChar"/>
          <w:rFonts w:ascii="Arial" w:hAnsi="Arial"/>
          <w:color w:val="auto"/>
          <w:spacing w:val="0"/>
          <w:sz w:val="16"/>
          <w:szCs w:val="16"/>
        </w:rPr>
        <w:t>:</w:t>
      </w:r>
    </w:p>
    <w:p w:rsidR="005809A8" w:rsidRPr="005809A8" w:rsidRDefault="00043DDD" w:rsidP="005809A8">
      <w:pPr>
        <w:spacing w:line="240" w:lineRule="auto"/>
        <w:rPr>
          <w:rStyle w:val="HiddenTextCharChar"/>
          <w:rFonts w:ascii="Arial" w:hAnsi="Arial" w:cs="Arial"/>
          <w:color w:val="auto"/>
          <w:spacing w:val="0"/>
          <w:sz w:val="16"/>
          <w:szCs w:val="16"/>
        </w:rPr>
      </w:pPr>
      <w:r>
        <w:rPr>
          <w:rStyle w:val="HiddenTextCharChar"/>
          <w:rFonts w:ascii="Arial" w:hAnsi="Arial" w:cs="Arial"/>
          <w:color w:val="auto"/>
          <w:spacing w:val="0"/>
          <w:sz w:val="16"/>
          <w:szCs w:val="16"/>
        </w:rPr>
        <w:t xml:space="preserve">1. </w:t>
      </w:r>
      <w:proofErr w:type="gramStart"/>
      <w:r>
        <w:rPr>
          <w:rStyle w:val="HiddenTextCharChar"/>
          <w:rFonts w:ascii="Arial" w:hAnsi="Arial" w:cs="Arial"/>
          <w:color w:val="auto"/>
          <w:spacing w:val="0"/>
          <w:sz w:val="16"/>
          <w:szCs w:val="16"/>
        </w:rPr>
        <w:t>Provides</w:t>
      </w:r>
      <w:proofErr w:type="gramEnd"/>
      <w:r w:rsidR="005809A8" w:rsidRPr="005809A8">
        <w:rPr>
          <w:rStyle w:val="HiddenTextCharChar"/>
          <w:rFonts w:ascii="Arial" w:hAnsi="Arial" w:cs="Arial"/>
          <w:color w:val="auto"/>
          <w:spacing w:val="0"/>
          <w:sz w:val="16"/>
          <w:szCs w:val="16"/>
        </w:rPr>
        <w:t xml:space="preserve"> the school community, through the Parents and Citizens Association, with information on the school’s progress towards achieving the goals and priorities outlined in the school’s Annual Implementation Plan (AIP).</w:t>
      </w:r>
    </w:p>
    <w:p w:rsidR="005809A8" w:rsidRPr="005809A8" w:rsidRDefault="00043DDD" w:rsidP="005809A8">
      <w:pPr>
        <w:spacing w:line="240" w:lineRule="auto"/>
        <w:rPr>
          <w:rStyle w:val="HiddenTextCharChar"/>
          <w:rFonts w:ascii="Arial" w:hAnsi="Arial" w:cs="Arial"/>
          <w:color w:val="auto"/>
          <w:spacing w:val="0"/>
          <w:sz w:val="16"/>
          <w:szCs w:val="16"/>
        </w:rPr>
      </w:pPr>
      <w:r>
        <w:rPr>
          <w:rStyle w:val="HiddenTextCharChar"/>
          <w:rFonts w:ascii="Arial" w:hAnsi="Arial" w:cs="Arial"/>
          <w:color w:val="auto"/>
          <w:spacing w:val="0"/>
          <w:sz w:val="16"/>
          <w:szCs w:val="16"/>
        </w:rPr>
        <w:t>2. P</w:t>
      </w:r>
      <w:r w:rsidR="005809A8" w:rsidRPr="005809A8">
        <w:rPr>
          <w:rStyle w:val="HiddenTextCharChar"/>
          <w:rFonts w:ascii="Arial" w:hAnsi="Arial" w:cs="Arial"/>
          <w:color w:val="auto"/>
          <w:spacing w:val="0"/>
          <w:sz w:val="16"/>
          <w:szCs w:val="16"/>
        </w:rPr>
        <w:t xml:space="preserve">rovides the Assistant Regional Director (ARD) with information to guide discussions about both the school’s progress towards achieving </w:t>
      </w:r>
      <w:proofErr w:type="spellStart"/>
      <w:r w:rsidR="005809A8" w:rsidRPr="005809A8">
        <w:rPr>
          <w:rStyle w:val="HiddenTextCharChar"/>
          <w:rFonts w:ascii="Arial" w:hAnsi="Arial" w:cs="Arial"/>
          <w:color w:val="auto"/>
          <w:spacing w:val="0"/>
          <w:sz w:val="16"/>
          <w:szCs w:val="16"/>
        </w:rPr>
        <w:t>organisational</w:t>
      </w:r>
      <w:proofErr w:type="spellEnd"/>
      <w:r w:rsidR="005809A8" w:rsidRPr="005809A8">
        <w:rPr>
          <w:rStyle w:val="HiddenTextCharChar"/>
          <w:rFonts w:ascii="Arial" w:hAnsi="Arial" w:cs="Arial"/>
          <w:color w:val="auto"/>
          <w:spacing w:val="0"/>
          <w:sz w:val="16"/>
          <w:szCs w:val="16"/>
        </w:rPr>
        <w:t xml:space="preserve"> goals and the priorities of the school.</w:t>
      </w:r>
    </w:p>
    <w:p w:rsidR="005809A8" w:rsidRPr="005809A8" w:rsidRDefault="00043DDD" w:rsidP="005809A8">
      <w:pPr>
        <w:spacing w:line="240" w:lineRule="auto"/>
        <w:rPr>
          <w:rStyle w:val="HiddenTextCharChar"/>
          <w:rFonts w:ascii="Arial" w:hAnsi="Arial" w:cs="Arial"/>
          <w:color w:val="auto"/>
          <w:spacing w:val="0"/>
          <w:sz w:val="16"/>
          <w:szCs w:val="16"/>
        </w:rPr>
      </w:pPr>
      <w:r>
        <w:rPr>
          <w:rStyle w:val="HiddenTextCharChar"/>
          <w:rFonts w:ascii="Arial" w:hAnsi="Arial" w:cs="Arial"/>
          <w:color w:val="auto"/>
          <w:spacing w:val="0"/>
          <w:sz w:val="16"/>
          <w:szCs w:val="16"/>
        </w:rPr>
        <w:t>3. Provides</w:t>
      </w:r>
      <w:r w:rsidR="005809A8" w:rsidRPr="005809A8">
        <w:rPr>
          <w:rStyle w:val="HiddenTextCharChar"/>
          <w:rFonts w:ascii="Arial" w:hAnsi="Arial" w:cs="Arial"/>
          <w:color w:val="auto"/>
          <w:spacing w:val="0"/>
          <w:sz w:val="16"/>
          <w:szCs w:val="16"/>
        </w:rPr>
        <w:t xml:space="preserve"> a base on which the school develops its next Annual Implementation Plan (AIP)</w:t>
      </w:r>
    </w:p>
    <w:p w:rsidR="005809A8" w:rsidRPr="005809A8" w:rsidRDefault="005809A8" w:rsidP="005809A8">
      <w:pPr>
        <w:spacing w:line="240" w:lineRule="auto"/>
        <w:rPr>
          <w:sz w:val="16"/>
          <w:szCs w:val="16"/>
          <w:lang w:eastAsia="en-US"/>
        </w:rPr>
      </w:pPr>
      <w:r w:rsidRPr="005809A8">
        <w:rPr>
          <w:rStyle w:val="HiddenTextCharChar"/>
          <w:rFonts w:ascii="Arial" w:hAnsi="Arial" w:cs="Arial"/>
          <w:color w:val="auto"/>
          <w:spacing w:val="0"/>
          <w:sz w:val="16"/>
          <w:szCs w:val="16"/>
        </w:rPr>
        <w:t>The report provides information for prospective and current parents on our school, including size, subjects offered, qualifications of staff, results of School Opinion Surveys and school performance in NAPLAN testing for years 3, 5 &amp; 7</w:t>
      </w:r>
      <w:r w:rsidR="00043DDD">
        <w:rPr>
          <w:rStyle w:val="HiddenTextCharChar"/>
          <w:rFonts w:ascii="Arial" w:hAnsi="Arial" w:cs="Arial"/>
          <w:color w:val="auto"/>
          <w:spacing w:val="0"/>
          <w:sz w:val="16"/>
          <w:szCs w:val="16"/>
        </w:rPr>
        <w:t>. I trust you will find the 2014</w:t>
      </w:r>
      <w:r w:rsidRPr="005809A8">
        <w:rPr>
          <w:rStyle w:val="HiddenTextCharChar"/>
          <w:rFonts w:ascii="Arial" w:hAnsi="Arial" w:cs="Arial"/>
          <w:color w:val="auto"/>
          <w:spacing w:val="0"/>
          <w:sz w:val="16"/>
          <w:szCs w:val="16"/>
        </w:rPr>
        <w:t xml:space="preserve"> School Annual Report both</w:t>
      </w:r>
      <w:r>
        <w:rPr>
          <w:rStyle w:val="HiddenTextCharChar"/>
          <w:rFonts w:ascii="Arial" w:hAnsi="Arial" w:cs="Arial"/>
          <w:color w:val="auto"/>
          <w:spacing w:val="0"/>
          <w:sz w:val="16"/>
          <w:szCs w:val="16"/>
        </w:rPr>
        <w:t xml:space="preserve"> </w:t>
      </w:r>
      <w:r w:rsidRPr="005809A8">
        <w:rPr>
          <w:rStyle w:val="HiddenTextCharChar"/>
          <w:rFonts w:ascii="Arial" w:hAnsi="Arial" w:cs="Arial"/>
          <w:color w:val="auto"/>
          <w:spacing w:val="0"/>
          <w:sz w:val="16"/>
          <w:szCs w:val="16"/>
        </w:rPr>
        <w:t>interesting and informative</w:t>
      </w:r>
      <w:r w:rsidR="00043DDD">
        <w:rPr>
          <w:rStyle w:val="HiddenTextCharChar"/>
          <w:rFonts w:ascii="Arial" w:hAnsi="Arial" w:cs="Arial"/>
          <w:color w:val="auto"/>
          <w:spacing w:val="0"/>
          <w:sz w:val="16"/>
          <w:szCs w:val="16"/>
        </w:rPr>
        <w:t>.</w:t>
      </w:r>
    </w:p>
    <w:p w:rsidR="00B33197" w:rsidRPr="001B69BF" w:rsidRDefault="00B33197" w:rsidP="00EB0A8D">
      <w:pPr>
        <w:pStyle w:val="Heading2"/>
      </w:pPr>
      <w:r w:rsidRPr="001B69BF">
        <w:t>School progress towards its goals in 2014</w:t>
      </w:r>
    </w:p>
    <w:p w:rsidR="005809A8" w:rsidRPr="005809A8" w:rsidRDefault="005809A8" w:rsidP="005809A8">
      <w:pPr>
        <w:spacing w:line="240" w:lineRule="auto"/>
        <w:rPr>
          <w:rStyle w:val="HiddenTextCharChar"/>
          <w:rFonts w:ascii="Arial" w:hAnsi="Arial" w:cs="Arial"/>
          <w:color w:val="auto"/>
          <w:spacing w:val="0"/>
          <w:sz w:val="16"/>
          <w:szCs w:val="16"/>
        </w:rPr>
      </w:pPr>
      <w:r w:rsidRPr="005809A8">
        <w:rPr>
          <w:rStyle w:val="HiddenTextCharChar"/>
          <w:rFonts w:ascii="Arial" w:hAnsi="Arial" w:cs="Arial"/>
          <w:color w:val="auto"/>
          <w:spacing w:val="0"/>
          <w:sz w:val="16"/>
          <w:szCs w:val="16"/>
        </w:rPr>
        <w:t>To improve achievement levels of all students through</w:t>
      </w:r>
      <w:r w:rsidR="00043DDD">
        <w:rPr>
          <w:rStyle w:val="HiddenTextCharChar"/>
          <w:rFonts w:ascii="Arial" w:hAnsi="Arial" w:cs="Arial"/>
          <w:color w:val="auto"/>
          <w:spacing w:val="0"/>
          <w:sz w:val="16"/>
          <w:szCs w:val="16"/>
        </w:rPr>
        <w:t>:</w:t>
      </w:r>
    </w:p>
    <w:p w:rsidR="005809A8" w:rsidRPr="005809A8" w:rsidRDefault="005809A8" w:rsidP="005809A8">
      <w:pPr>
        <w:numPr>
          <w:ilvl w:val="0"/>
          <w:numId w:val="1"/>
        </w:numPr>
        <w:spacing w:line="240" w:lineRule="auto"/>
        <w:rPr>
          <w:rStyle w:val="HiddenTextCharChar"/>
          <w:rFonts w:ascii="Arial" w:hAnsi="Arial" w:cs="Arial"/>
          <w:color w:val="auto"/>
          <w:spacing w:val="0"/>
          <w:sz w:val="16"/>
          <w:szCs w:val="16"/>
        </w:rPr>
      </w:pPr>
      <w:r w:rsidRPr="005809A8">
        <w:rPr>
          <w:rStyle w:val="HiddenTextCharChar"/>
          <w:rFonts w:ascii="Arial" w:hAnsi="Arial" w:cs="Arial"/>
          <w:color w:val="auto"/>
          <w:spacing w:val="0"/>
          <w:sz w:val="16"/>
          <w:szCs w:val="16"/>
        </w:rPr>
        <w:t>Improving the teaching of reading and number across all year levels to ensure all students achieve their individual potential.</w:t>
      </w:r>
    </w:p>
    <w:p w:rsidR="005809A8" w:rsidRPr="005809A8" w:rsidRDefault="005809A8" w:rsidP="005809A8">
      <w:pPr>
        <w:numPr>
          <w:ilvl w:val="0"/>
          <w:numId w:val="1"/>
        </w:numPr>
        <w:spacing w:line="240" w:lineRule="auto"/>
        <w:rPr>
          <w:rStyle w:val="HiddenTextCharChar"/>
          <w:rFonts w:ascii="Arial" w:hAnsi="Arial" w:cs="Arial"/>
          <w:color w:val="auto"/>
          <w:spacing w:val="0"/>
          <w:sz w:val="16"/>
          <w:szCs w:val="16"/>
        </w:rPr>
      </w:pPr>
      <w:r w:rsidRPr="005809A8">
        <w:rPr>
          <w:rStyle w:val="HiddenTextCharChar"/>
          <w:rFonts w:ascii="Arial" w:hAnsi="Arial" w:cs="Arial"/>
          <w:color w:val="auto"/>
          <w:spacing w:val="0"/>
          <w:sz w:val="16"/>
          <w:szCs w:val="16"/>
        </w:rPr>
        <w:t>Successful implementation of the History component of the Australian Curriculum.</w:t>
      </w:r>
    </w:p>
    <w:p w:rsidR="005809A8" w:rsidRDefault="005809A8" w:rsidP="005809A8">
      <w:pPr>
        <w:numPr>
          <w:ilvl w:val="0"/>
          <w:numId w:val="1"/>
        </w:numPr>
        <w:spacing w:line="240" w:lineRule="auto"/>
        <w:rPr>
          <w:rStyle w:val="HiddenTextCharChar"/>
          <w:rFonts w:ascii="Arial" w:hAnsi="Arial" w:cs="Arial"/>
          <w:color w:val="auto"/>
          <w:spacing w:val="0"/>
          <w:sz w:val="16"/>
          <w:szCs w:val="16"/>
        </w:rPr>
      </w:pPr>
      <w:r w:rsidRPr="005809A8">
        <w:rPr>
          <w:rStyle w:val="HiddenTextCharChar"/>
          <w:rFonts w:ascii="Arial" w:hAnsi="Arial" w:cs="Arial"/>
          <w:color w:val="auto"/>
          <w:spacing w:val="0"/>
          <w:sz w:val="16"/>
          <w:szCs w:val="16"/>
        </w:rPr>
        <w:t xml:space="preserve">Implementing targeted </w:t>
      </w:r>
      <w:r w:rsidR="00043DDD">
        <w:rPr>
          <w:rStyle w:val="HiddenTextCharChar"/>
          <w:rFonts w:ascii="Arial" w:hAnsi="Arial" w:cs="Arial"/>
          <w:color w:val="auto"/>
          <w:spacing w:val="0"/>
          <w:sz w:val="16"/>
          <w:szCs w:val="16"/>
        </w:rPr>
        <w:t xml:space="preserve">intervention </w:t>
      </w:r>
      <w:r w:rsidRPr="005809A8">
        <w:rPr>
          <w:rStyle w:val="HiddenTextCharChar"/>
          <w:rFonts w:ascii="Arial" w:hAnsi="Arial" w:cs="Arial"/>
          <w:color w:val="auto"/>
          <w:spacing w:val="0"/>
          <w:sz w:val="16"/>
          <w:szCs w:val="16"/>
        </w:rPr>
        <w:t>strategies. (LIFT reading program as a model of explicit reading and comprehension strategy instruction)</w:t>
      </w:r>
    </w:p>
    <w:p w:rsidR="00043DDD" w:rsidRPr="005809A8" w:rsidRDefault="00043DDD" w:rsidP="005809A8">
      <w:pPr>
        <w:numPr>
          <w:ilvl w:val="0"/>
          <w:numId w:val="1"/>
        </w:numPr>
        <w:spacing w:line="240" w:lineRule="auto"/>
        <w:rPr>
          <w:rStyle w:val="HiddenTextCharChar"/>
          <w:rFonts w:ascii="Arial" w:hAnsi="Arial" w:cs="Arial"/>
          <w:color w:val="auto"/>
          <w:spacing w:val="0"/>
          <w:sz w:val="16"/>
          <w:szCs w:val="16"/>
        </w:rPr>
      </w:pPr>
      <w:r>
        <w:rPr>
          <w:rStyle w:val="HiddenTextCharChar"/>
          <w:rFonts w:ascii="Arial" w:hAnsi="Arial" w:cs="Arial"/>
          <w:color w:val="auto"/>
          <w:spacing w:val="0"/>
          <w:sz w:val="16"/>
          <w:szCs w:val="16"/>
        </w:rPr>
        <w:t>Enhancing the Special Education Program to support students with additional needs, ensuring all classrooms offer inclusive learning pathways for these students</w:t>
      </w:r>
    </w:p>
    <w:p w:rsidR="005809A8" w:rsidRPr="005809A8" w:rsidRDefault="005809A8" w:rsidP="005809A8">
      <w:pPr>
        <w:numPr>
          <w:ilvl w:val="0"/>
          <w:numId w:val="1"/>
        </w:numPr>
        <w:spacing w:line="240" w:lineRule="auto"/>
        <w:rPr>
          <w:rStyle w:val="HiddenTextCharChar"/>
          <w:rFonts w:ascii="Arial" w:hAnsi="Arial" w:cs="Arial"/>
          <w:color w:val="auto"/>
          <w:spacing w:val="0"/>
          <w:sz w:val="16"/>
          <w:szCs w:val="16"/>
        </w:rPr>
      </w:pPr>
      <w:r w:rsidRPr="005809A8">
        <w:rPr>
          <w:rStyle w:val="HiddenTextCharChar"/>
          <w:rFonts w:ascii="Arial" w:hAnsi="Arial" w:cs="Arial"/>
          <w:color w:val="auto"/>
          <w:spacing w:val="0"/>
          <w:sz w:val="16"/>
          <w:szCs w:val="16"/>
        </w:rPr>
        <w:t>Improving partnerships between the P &amp; C, industry partners and the school community so that they are positive and productive.</w:t>
      </w:r>
    </w:p>
    <w:p w:rsidR="005809A8" w:rsidRPr="005809A8" w:rsidRDefault="005809A8" w:rsidP="005809A8">
      <w:pPr>
        <w:numPr>
          <w:ilvl w:val="0"/>
          <w:numId w:val="1"/>
        </w:numPr>
        <w:spacing w:line="240" w:lineRule="auto"/>
        <w:rPr>
          <w:rStyle w:val="HiddenTextCharChar"/>
          <w:rFonts w:ascii="Arial" w:hAnsi="Arial" w:cs="Arial"/>
          <w:color w:val="auto"/>
          <w:spacing w:val="0"/>
          <w:sz w:val="16"/>
          <w:szCs w:val="16"/>
        </w:rPr>
      </w:pPr>
      <w:r w:rsidRPr="005809A8">
        <w:rPr>
          <w:rStyle w:val="HiddenTextCharChar"/>
          <w:rFonts w:ascii="Arial" w:hAnsi="Arial" w:cs="Arial"/>
          <w:color w:val="auto"/>
          <w:spacing w:val="0"/>
          <w:sz w:val="16"/>
          <w:szCs w:val="16"/>
        </w:rPr>
        <w:t>Addressing the School Opinion Survey data.</w:t>
      </w:r>
    </w:p>
    <w:p w:rsidR="00B33197" w:rsidRPr="005809A8" w:rsidRDefault="005809A8" w:rsidP="005809A8">
      <w:pPr>
        <w:numPr>
          <w:ilvl w:val="0"/>
          <w:numId w:val="1"/>
        </w:numPr>
        <w:spacing w:line="240" w:lineRule="auto"/>
        <w:rPr>
          <w:rStyle w:val="HiddenTextCharChar"/>
          <w:rFonts w:ascii="Arial" w:hAnsi="Arial" w:cs="Arial"/>
          <w:color w:val="auto"/>
          <w:spacing w:val="0"/>
          <w:sz w:val="16"/>
          <w:szCs w:val="16"/>
        </w:rPr>
      </w:pPr>
      <w:r w:rsidRPr="005809A8">
        <w:rPr>
          <w:rStyle w:val="HiddenTextCharChar"/>
          <w:rFonts w:ascii="Arial" w:hAnsi="Arial" w:cs="Arial"/>
          <w:color w:val="auto"/>
          <w:spacing w:val="0"/>
          <w:sz w:val="16"/>
          <w:szCs w:val="16"/>
        </w:rPr>
        <w:t>Addressing school attendance.</w:t>
      </w:r>
    </w:p>
    <w:p w:rsidR="00B33197" w:rsidRPr="001B69BF" w:rsidRDefault="00B33197" w:rsidP="00EB0A8D">
      <w:pPr>
        <w:pStyle w:val="Heading2"/>
      </w:pPr>
      <w:r w:rsidRPr="001B69BF">
        <w:t>Future outlook</w:t>
      </w:r>
    </w:p>
    <w:p w:rsidR="005809A8" w:rsidRPr="00FC66A2" w:rsidRDefault="00043DDD" w:rsidP="005809A8">
      <w:pPr>
        <w:pStyle w:val="Default"/>
        <w:rPr>
          <w:sz w:val="16"/>
          <w:szCs w:val="16"/>
        </w:rPr>
      </w:pPr>
      <w:r w:rsidRPr="00FC66A2">
        <w:rPr>
          <w:sz w:val="16"/>
          <w:szCs w:val="16"/>
        </w:rPr>
        <w:t>Key focus areas in 2015</w:t>
      </w:r>
      <w:r w:rsidR="005809A8" w:rsidRPr="00FC66A2">
        <w:rPr>
          <w:sz w:val="16"/>
          <w:szCs w:val="16"/>
        </w:rPr>
        <w:t xml:space="preserve"> will include the following improvement agenda: </w:t>
      </w:r>
    </w:p>
    <w:p w:rsidR="005809A8" w:rsidRPr="00FC66A2" w:rsidRDefault="005809A8" w:rsidP="005809A8">
      <w:pPr>
        <w:pStyle w:val="Default"/>
        <w:rPr>
          <w:sz w:val="16"/>
          <w:szCs w:val="16"/>
        </w:rPr>
      </w:pPr>
    </w:p>
    <w:p w:rsidR="005809A8" w:rsidRPr="00FC66A2" w:rsidRDefault="005809A8" w:rsidP="002B2DCA">
      <w:pPr>
        <w:pStyle w:val="Default"/>
        <w:spacing w:line="360" w:lineRule="auto"/>
        <w:rPr>
          <w:sz w:val="16"/>
          <w:szCs w:val="16"/>
          <w:u w:val="single" w:color="FF0000"/>
        </w:rPr>
      </w:pPr>
      <w:r w:rsidRPr="00FC66A2">
        <w:rPr>
          <w:sz w:val="16"/>
          <w:szCs w:val="16"/>
          <w:u w:val="single" w:color="FF0000"/>
        </w:rPr>
        <w:t xml:space="preserve">Priority Areas of Development </w:t>
      </w:r>
    </w:p>
    <w:p w:rsidR="00043DDD" w:rsidRPr="00FC66A2" w:rsidRDefault="00043DDD" w:rsidP="002B2DCA">
      <w:pPr>
        <w:pStyle w:val="Default"/>
        <w:spacing w:line="360" w:lineRule="auto"/>
        <w:rPr>
          <w:color w:val="auto"/>
          <w:sz w:val="16"/>
          <w:szCs w:val="16"/>
        </w:rPr>
      </w:pPr>
      <w:r w:rsidRPr="00FC66A2">
        <w:rPr>
          <w:color w:val="auto"/>
          <w:sz w:val="16"/>
          <w:szCs w:val="16"/>
        </w:rPr>
        <w:t>In 2015 we will seek to build on this work by developing:</w:t>
      </w:r>
    </w:p>
    <w:p w:rsidR="00043DDD" w:rsidRPr="00FC66A2" w:rsidRDefault="00043DDD" w:rsidP="002B2DCA">
      <w:pPr>
        <w:pStyle w:val="Default"/>
        <w:numPr>
          <w:ilvl w:val="0"/>
          <w:numId w:val="7"/>
        </w:numPr>
        <w:spacing w:line="360" w:lineRule="auto"/>
        <w:rPr>
          <w:color w:val="auto"/>
          <w:sz w:val="16"/>
          <w:szCs w:val="16"/>
        </w:rPr>
      </w:pPr>
      <w:r w:rsidRPr="00FC66A2">
        <w:rPr>
          <w:color w:val="auto"/>
          <w:sz w:val="16"/>
          <w:szCs w:val="16"/>
        </w:rPr>
        <w:t xml:space="preserve">Opportunities for teachers to collaborate in teams regarding </w:t>
      </w:r>
      <w:r w:rsidR="00AF3E76" w:rsidRPr="00FC66A2">
        <w:rPr>
          <w:color w:val="auto"/>
          <w:sz w:val="16"/>
          <w:szCs w:val="16"/>
        </w:rPr>
        <w:t xml:space="preserve">student achievement, </w:t>
      </w:r>
      <w:r w:rsidRPr="00FC66A2">
        <w:rPr>
          <w:color w:val="auto"/>
          <w:sz w:val="16"/>
          <w:szCs w:val="16"/>
        </w:rPr>
        <w:t>curriculum, assessment and intervention</w:t>
      </w:r>
    </w:p>
    <w:p w:rsidR="00043DDD" w:rsidRPr="00FC66A2" w:rsidRDefault="00AF3E76" w:rsidP="002B2DCA">
      <w:pPr>
        <w:pStyle w:val="Default"/>
        <w:numPr>
          <w:ilvl w:val="0"/>
          <w:numId w:val="7"/>
        </w:numPr>
        <w:spacing w:line="360" w:lineRule="auto"/>
        <w:rPr>
          <w:color w:val="auto"/>
          <w:sz w:val="16"/>
          <w:szCs w:val="16"/>
        </w:rPr>
      </w:pPr>
      <w:r w:rsidRPr="00FC66A2">
        <w:rPr>
          <w:color w:val="auto"/>
          <w:sz w:val="16"/>
          <w:szCs w:val="16"/>
        </w:rPr>
        <w:t xml:space="preserve">Developing a guaranteed and viable curriculum using the Australian Curriculum to inform planning </w:t>
      </w:r>
    </w:p>
    <w:p w:rsidR="00AF3E76" w:rsidRPr="00FC66A2" w:rsidRDefault="00AF3E76" w:rsidP="002B2DCA">
      <w:pPr>
        <w:pStyle w:val="Default"/>
        <w:numPr>
          <w:ilvl w:val="0"/>
          <w:numId w:val="7"/>
        </w:numPr>
        <w:spacing w:line="360" w:lineRule="auto"/>
        <w:rPr>
          <w:color w:val="auto"/>
          <w:sz w:val="16"/>
          <w:szCs w:val="16"/>
        </w:rPr>
      </w:pPr>
      <w:r w:rsidRPr="00FC66A2">
        <w:rPr>
          <w:color w:val="auto"/>
          <w:sz w:val="16"/>
          <w:szCs w:val="16"/>
        </w:rPr>
        <w:t>Reviewing our school pedagogical framework as part of the new school planning cycle</w:t>
      </w:r>
    </w:p>
    <w:p w:rsidR="00AF3E76" w:rsidRPr="00FC66A2" w:rsidRDefault="00AF3E76" w:rsidP="002B2DCA">
      <w:pPr>
        <w:pStyle w:val="Default"/>
        <w:numPr>
          <w:ilvl w:val="0"/>
          <w:numId w:val="7"/>
        </w:numPr>
        <w:spacing w:line="360" w:lineRule="auto"/>
        <w:rPr>
          <w:color w:val="auto"/>
          <w:sz w:val="16"/>
          <w:szCs w:val="16"/>
        </w:rPr>
      </w:pPr>
      <w:r w:rsidRPr="00FC66A2">
        <w:rPr>
          <w:color w:val="auto"/>
          <w:sz w:val="16"/>
          <w:szCs w:val="16"/>
        </w:rPr>
        <w:t>Developing Individual Curriculum Plans for identified students to support their access and engagement with the curriculum</w:t>
      </w:r>
    </w:p>
    <w:p w:rsidR="00AF3E76" w:rsidRPr="00FC66A2" w:rsidRDefault="00AF3E76" w:rsidP="002B2DCA">
      <w:pPr>
        <w:pStyle w:val="Default"/>
        <w:numPr>
          <w:ilvl w:val="0"/>
          <w:numId w:val="7"/>
        </w:numPr>
        <w:spacing w:line="360" w:lineRule="auto"/>
        <w:rPr>
          <w:color w:val="auto"/>
          <w:sz w:val="16"/>
          <w:szCs w:val="16"/>
        </w:rPr>
      </w:pPr>
      <w:r w:rsidRPr="00FC66A2">
        <w:rPr>
          <w:color w:val="auto"/>
          <w:sz w:val="16"/>
          <w:szCs w:val="16"/>
        </w:rPr>
        <w:t xml:space="preserve">Developing our student wellbeing programs </w:t>
      </w:r>
    </w:p>
    <w:p w:rsidR="00AF3E76" w:rsidRPr="00FC66A2" w:rsidRDefault="00AF3E76" w:rsidP="002B2DCA">
      <w:pPr>
        <w:pStyle w:val="Default"/>
        <w:numPr>
          <w:ilvl w:val="0"/>
          <w:numId w:val="7"/>
        </w:numPr>
        <w:spacing w:line="360" w:lineRule="auto"/>
        <w:rPr>
          <w:rStyle w:val="HiddenTextCharChar"/>
          <w:rFonts w:ascii="Arial" w:hAnsi="Arial"/>
          <w:color w:val="auto"/>
          <w:spacing w:val="0"/>
          <w:sz w:val="16"/>
          <w:szCs w:val="16"/>
          <w:lang w:val="en-AU" w:eastAsia="zh-CN"/>
        </w:rPr>
      </w:pPr>
      <w:r w:rsidRPr="00FC66A2">
        <w:rPr>
          <w:color w:val="auto"/>
          <w:sz w:val="16"/>
          <w:szCs w:val="16"/>
        </w:rPr>
        <w:t>Increasing community engagement</w:t>
      </w:r>
    </w:p>
    <w:p w:rsidR="00B33197" w:rsidRPr="00FC66A2" w:rsidRDefault="00B33197" w:rsidP="002B2DCA">
      <w:pPr>
        <w:spacing w:after="0" w:line="360" w:lineRule="auto"/>
        <w:rPr>
          <w:rStyle w:val="HiddenTextCharChar"/>
          <w:rFonts w:ascii="Arial" w:hAnsi="Arial"/>
          <w:color w:val="auto"/>
          <w:spacing w:val="0"/>
          <w:sz w:val="16"/>
          <w:szCs w:val="16"/>
        </w:rPr>
      </w:pPr>
      <w:r w:rsidRPr="00FC66A2">
        <w:rPr>
          <w:rStyle w:val="HiddenTextCharChar"/>
          <w:rFonts w:ascii="Arial" w:hAnsi="Arial"/>
          <w:color w:val="auto"/>
          <w:spacing w:val="0"/>
          <w:sz w:val="16"/>
          <w:szCs w:val="16"/>
        </w:rPr>
        <w:br w:type="page"/>
      </w:r>
    </w:p>
    <w:tbl>
      <w:tblPr>
        <w:tblW w:w="9214" w:type="dxa"/>
        <w:tblInd w:w="108" w:type="dxa"/>
        <w:shd w:val="clear" w:color="auto" w:fill="2B5CAA"/>
        <w:tblLook w:val="0000" w:firstRow="0" w:lastRow="0" w:firstColumn="0" w:lastColumn="0" w:noHBand="0" w:noVBand="0"/>
      </w:tblPr>
      <w:tblGrid>
        <w:gridCol w:w="9214"/>
      </w:tblGrid>
      <w:tr w:rsidR="00B33197" w:rsidRPr="001B69BF" w:rsidTr="00605D67">
        <w:tc>
          <w:tcPr>
            <w:tcW w:w="9214" w:type="dxa"/>
            <w:shd w:val="clear" w:color="auto" w:fill="1B4989"/>
          </w:tcPr>
          <w:p w:rsidR="00B33197" w:rsidRPr="001B69BF" w:rsidRDefault="00B33197" w:rsidP="00A03FE9">
            <w:pPr>
              <w:tabs>
                <w:tab w:val="center" w:pos="4320"/>
                <w:tab w:val="right" w:pos="8640"/>
              </w:tabs>
              <w:spacing w:before="140" w:after="120" w:line="220" w:lineRule="atLeast"/>
              <w:ind w:right="170"/>
              <w:outlineLvl w:val="8"/>
              <w:rPr>
                <w:rFonts w:ascii="Arial" w:eastAsia="Times New Roman" w:hAnsi="Arial" w:cs="Arial"/>
                <w:noProof/>
                <w:color w:val="FFFFFF"/>
                <w:kern w:val="28"/>
                <w:sz w:val="28"/>
                <w:szCs w:val="16"/>
                <w:u w:color="FF0000"/>
                <w:lang w:eastAsia="en-US"/>
              </w:rPr>
            </w:pPr>
            <w:r w:rsidRPr="001B69BF">
              <w:rPr>
                <w:rFonts w:ascii="Arial" w:eastAsia="Times New Roman" w:hAnsi="Arial" w:cs="Arial"/>
                <w:noProof/>
                <w:color w:val="FFFFFF"/>
                <w:kern w:val="28"/>
                <w:sz w:val="32"/>
                <w:szCs w:val="16"/>
                <w:u w:color="FF0000"/>
                <w:lang w:eastAsia="en-US"/>
              </w:rPr>
              <w:t>Our school at a glance</w:t>
            </w:r>
          </w:p>
        </w:tc>
      </w:tr>
      <w:tr w:rsidR="00B33197" w:rsidRPr="001B69BF" w:rsidTr="00605D67">
        <w:tc>
          <w:tcPr>
            <w:tcW w:w="9214" w:type="dxa"/>
            <w:shd w:val="clear" w:color="auto" w:fill="DDDDDD"/>
          </w:tcPr>
          <w:p w:rsidR="00B33197" w:rsidRPr="001B69BF" w:rsidRDefault="00B33197"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p>
        </w:tc>
      </w:tr>
    </w:tbl>
    <w:p w:rsidR="00B33197" w:rsidRPr="001B69BF" w:rsidRDefault="00B33197" w:rsidP="00EB0A8D">
      <w:pPr>
        <w:pStyle w:val="Heading2"/>
      </w:pPr>
      <w:r w:rsidRPr="001B69BF">
        <w:t>School Profile</w:t>
      </w:r>
    </w:p>
    <w:p w:rsidR="00B33197" w:rsidRPr="001B69BF" w:rsidRDefault="00B33197" w:rsidP="00A03FE9">
      <w:pPr>
        <w:tabs>
          <w:tab w:val="center" w:pos="4320"/>
          <w:tab w:val="right" w:pos="8640"/>
        </w:tabs>
        <w:spacing w:before="120" w:after="120" w:line="240" w:lineRule="auto"/>
        <w:ind w:right="170"/>
        <w:outlineLvl w:val="2"/>
        <w:rPr>
          <w:rFonts w:ascii="Arial" w:eastAsia="Times New Roman" w:hAnsi="Arial" w:cs="Arial"/>
          <w:b/>
          <w:color w:val="000000"/>
          <w:sz w:val="20"/>
          <w:szCs w:val="20"/>
          <w:u w:color="FF0000"/>
          <w:lang w:eastAsia="en-US"/>
        </w:rPr>
      </w:pPr>
      <w:r w:rsidRPr="001B69BF">
        <w:rPr>
          <w:rFonts w:ascii="Arial" w:eastAsia="Times New Roman" w:hAnsi="Arial" w:cs="Arial"/>
          <w:b/>
          <w:color w:val="000000"/>
          <w:sz w:val="20"/>
          <w:szCs w:val="20"/>
          <w:u w:color="FF0000"/>
          <w:lang w:eastAsia="en-US"/>
        </w:rPr>
        <w:t>Coeducational or single sex:    Coeducational</w:t>
      </w:r>
    </w:p>
    <w:p w:rsidR="00B33197" w:rsidRPr="001B69BF" w:rsidRDefault="00B33197" w:rsidP="00A03FE9">
      <w:pPr>
        <w:tabs>
          <w:tab w:val="center" w:pos="4320"/>
          <w:tab w:val="right" w:pos="8640"/>
        </w:tabs>
        <w:spacing w:before="120" w:after="120" w:line="240" w:lineRule="auto"/>
        <w:ind w:right="170"/>
        <w:outlineLvl w:val="2"/>
        <w:rPr>
          <w:rFonts w:ascii="Arial" w:eastAsia="Times New Roman" w:hAnsi="Arial" w:cs="Arial"/>
          <w:b/>
          <w:color w:val="000000"/>
          <w:sz w:val="20"/>
          <w:szCs w:val="20"/>
          <w:u w:color="FF0000"/>
          <w:lang w:eastAsia="en-US"/>
        </w:rPr>
      </w:pPr>
      <w:r w:rsidRPr="001B69BF">
        <w:rPr>
          <w:rFonts w:ascii="Arial" w:eastAsia="Times New Roman" w:hAnsi="Arial" w:cs="Arial"/>
          <w:b/>
          <w:color w:val="000000"/>
          <w:sz w:val="20"/>
          <w:szCs w:val="20"/>
          <w:u w:color="FF0000"/>
          <w:lang w:eastAsia="en-US"/>
        </w:rPr>
        <w:t xml:space="preserve">Year levels offered in 2014:       </w:t>
      </w:r>
      <w:r w:rsidRPr="00881D7E">
        <w:rPr>
          <w:rFonts w:ascii="Arial" w:eastAsia="Times New Roman" w:hAnsi="Arial" w:cs="Arial"/>
          <w:b/>
          <w:noProof/>
          <w:color w:val="000000"/>
          <w:sz w:val="20"/>
          <w:szCs w:val="20"/>
          <w:u w:color="FF0000"/>
          <w:lang w:eastAsia="en-US"/>
        </w:rPr>
        <w:t>Prep Year - Year 6</w:t>
      </w:r>
    </w:p>
    <w:p w:rsidR="00B33197" w:rsidRPr="001B69BF" w:rsidRDefault="00B33197" w:rsidP="00A03FE9">
      <w:pPr>
        <w:spacing w:line="240" w:lineRule="auto"/>
        <w:rPr>
          <w:rFonts w:ascii="Arial" w:eastAsia="Times New Roman" w:hAnsi="Arial" w:cs="Arial"/>
          <w:b/>
          <w:color w:val="000000"/>
          <w:sz w:val="20"/>
          <w:szCs w:val="16"/>
          <w:u w:color="FF0000"/>
          <w:lang w:eastAsia="en-US"/>
        </w:rPr>
      </w:pPr>
      <w:r w:rsidRPr="001B69BF">
        <w:rPr>
          <w:rFonts w:ascii="Arial" w:eastAsia="Times New Roman" w:hAnsi="Arial" w:cs="Arial"/>
          <w:b/>
          <w:color w:val="000000"/>
          <w:sz w:val="20"/>
          <w:szCs w:val="16"/>
          <w:u w:color="FF0000"/>
          <w:lang w:eastAsia="en-US"/>
        </w:rPr>
        <w:t>Total student enrolments for this school:</w:t>
      </w:r>
    </w:p>
    <w:tbl>
      <w:tblPr>
        <w:tblW w:w="4879" w:type="pct"/>
        <w:tblInd w:w="108" w:type="dxa"/>
        <w:tblBorders>
          <w:top w:val="single" w:sz="4" w:space="0" w:color="000080"/>
          <w:bottom w:val="single" w:sz="4" w:space="0" w:color="000080"/>
          <w:insideH w:val="single" w:sz="4" w:space="0" w:color="000080"/>
        </w:tblBorders>
        <w:tblLayout w:type="fixed"/>
        <w:tblLook w:val="01E0" w:firstRow="1" w:lastRow="1" w:firstColumn="1" w:lastColumn="1" w:noHBand="0" w:noVBand="0"/>
      </w:tblPr>
      <w:tblGrid>
        <w:gridCol w:w="1526"/>
        <w:gridCol w:w="2078"/>
        <w:gridCol w:w="1107"/>
        <w:gridCol w:w="2077"/>
        <w:gridCol w:w="2182"/>
      </w:tblGrid>
      <w:tr w:rsidR="00B33197" w:rsidRPr="001B69BF" w:rsidTr="00A746F1">
        <w:tc>
          <w:tcPr>
            <w:tcW w:w="850" w:type="pct"/>
            <w:tcBorders>
              <w:top w:val="single" w:sz="4" w:space="0" w:color="000080"/>
            </w:tcBorders>
            <w:shd w:val="clear" w:color="auto" w:fill="EAF1DD"/>
          </w:tcPr>
          <w:p w:rsidR="00B33197" w:rsidRPr="001B69BF" w:rsidRDefault="00B33197"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rPr>
            </w:pPr>
          </w:p>
        </w:tc>
        <w:tc>
          <w:tcPr>
            <w:tcW w:w="1158" w:type="pct"/>
            <w:tcBorders>
              <w:top w:val="single" w:sz="4" w:space="0" w:color="000080"/>
            </w:tcBorders>
            <w:shd w:val="clear" w:color="auto" w:fill="EAF1DD"/>
            <w:vAlign w:val="bottom"/>
          </w:tcPr>
          <w:p w:rsidR="00B33197" w:rsidRPr="001B69BF" w:rsidRDefault="00B33197" w:rsidP="00A746F1">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u w:color="FF0000"/>
              </w:rPr>
            </w:pPr>
            <w:r w:rsidRPr="001B69BF">
              <w:rPr>
                <w:rFonts w:ascii="Arial" w:eastAsia="Times New Roman" w:hAnsi="Arial" w:cs="Arial"/>
                <w:color w:val="000000"/>
                <w:sz w:val="16"/>
                <w:szCs w:val="16"/>
                <w:u w:color="FF0000"/>
              </w:rPr>
              <w:t>Total</w:t>
            </w:r>
          </w:p>
        </w:tc>
        <w:tc>
          <w:tcPr>
            <w:tcW w:w="617" w:type="pct"/>
            <w:tcBorders>
              <w:top w:val="single" w:sz="4" w:space="0" w:color="000080"/>
            </w:tcBorders>
            <w:shd w:val="clear" w:color="auto" w:fill="EAF1DD"/>
            <w:vAlign w:val="bottom"/>
          </w:tcPr>
          <w:p w:rsidR="00B33197" w:rsidRPr="001B69BF" w:rsidRDefault="00B33197" w:rsidP="00A746F1">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Girls</w:t>
            </w:r>
          </w:p>
        </w:tc>
        <w:tc>
          <w:tcPr>
            <w:tcW w:w="1158" w:type="pct"/>
            <w:tcBorders>
              <w:top w:val="single" w:sz="4" w:space="0" w:color="000080"/>
            </w:tcBorders>
            <w:shd w:val="clear" w:color="auto" w:fill="EAF1DD"/>
            <w:vAlign w:val="bottom"/>
          </w:tcPr>
          <w:p w:rsidR="00B33197" w:rsidRPr="001B69BF" w:rsidRDefault="00B33197" w:rsidP="00A746F1">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Boys</w:t>
            </w:r>
          </w:p>
        </w:tc>
        <w:tc>
          <w:tcPr>
            <w:tcW w:w="1216" w:type="pct"/>
            <w:tcBorders>
              <w:top w:val="single" w:sz="4" w:space="0" w:color="000080"/>
            </w:tcBorders>
            <w:shd w:val="clear" w:color="auto" w:fill="EAF1DD"/>
          </w:tcPr>
          <w:p w:rsidR="00B33197" w:rsidRPr="001B69BF" w:rsidRDefault="00B33197" w:rsidP="00A03FE9">
            <w:pPr>
              <w:tabs>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Enrolment Continuity</w:t>
            </w:r>
          </w:p>
          <w:p w:rsidR="00B33197" w:rsidRPr="001B69BF" w:rsidRDefault="00B33197" w:rsidP="00A03FE9">
            <w:pPr>
              <w:tabs>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Pr>
                <w:rFonts w:ascii="Arial" w:eastAsia="Times New Roman" w:hAnsi="Arial" w:cs="Arial"/>
                <w:color w:val="000000"/>
                <w:sz w:val="16"/>
                <w:szCs w:val="16"/>
                <w:u w:color="FF0000"/>
                <w:lang w:eastAsia="en-US"/>
              </w:rPr>
              <w:t>(Feb</w:t>
            </w:r>
            <w:r w:rsidRPr="001B69BF">
              <w:rPr>
                <w:rFonts w:ascii="Arial" w:eastAsia="Times New Roman" w:hAnsi="Arial" w:cs="Arial"/>
                <w:color w:val="000000"/>
                <w:sz w:val="16"/>
                <w:szCs w:val="16"/>
                <w:u w:color="FF0000"/>
                <w:lang w:eastAsia="en-US"/>
              </w:rPr>
              <w:t xml:space="preserve"> – Nov)</w:t>
            </w:r>
          </w:p>
        </w:tc>
      </w:tr>
      <w:tr w:rsidR="00B33197" w:rsidRPr="001B69BF" w:rsidTr="00A746F1">
        <w:trPr>
          <w:trHeight w:hRule="exact" w:val="397"/>
        </w:trPr>
        <w:tc>
          <w:tcPr>
            <w:tcW w:w="850" w:type="pct"/>
          </w:tcPr>
          <w:p w:rsidR="00B33197" w:rsidRPr="001B69BF" w:rsidRDefault="00B33197"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2012</w:t>
            </w:r>
          </w:p>
        </w:tc>
        <w:tc>
          <w:tcPr>
            <w:tcW w:w="1158" w:type="pct"/>
            <w:shd w:val="clear" w:color="auto" w:fill="auto"/>
            <w:noWrap/>
            <w:tcMar>
              <w:left w:w="0" w:type="dxa"/>
              <w:right w:w="0" w:type="dxa"/>
            </w:tcMar>
          </w:tcPr>
          <w:p w:rsidR="00B33197" w:rsidRPr="001B69BF" w:rsidRDefault="00B33197" w:rsidP="00A746F1">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1096</w:t>
            </w:r>
          </w:p>
        </w:tc>
        <w:tc>
          <w:tcPr>
            <w:tcW w:w="617" w:type="pct"/>
            <w:shd w:val="clear" w:color="auto" w:fill="auto"/>
            <w:noWrap/>
            <w:tcMar>
              <w:left w:w="0" w:type="dxa"/>
              <w:right w:w="0" w:type="dxa"/>
            </w:tcMar>
          </w:tcPr>
          <w:p w:rsidR="00B33197" w:rsidRPr="001B69BF" w:rsidRDefault="00B33197" w:rsidP="00A746F1">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520</w:t>
            </w:r>
          </w:p>
        </w:tc>
        <w:tc>
          <w:tcPr>
            <w:tcW w:w="1158" w:type="pct"/>
            <w:shd w:val="clear" w:color="auto" w:fill="auto"/>
            <w:noWrap/>
            <w:tcMar>
              <w:left w:w="0" w:type="dxa"/>
              <w:right w:w="0" w:type="dxa"/>
            </w:tcMar>
          </w:tcPr>
          <w:p w:rsidR="00B33197" w:rsidRPr="001B69BF" w:rsidRDefault="00B33197" w:rsidP="00A746F1">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576</w:t>
            </w:r>
          </w:p>
        </w:tc>
        <w:tc>
          <w:tcPr>
            <w:tcW w:w="1216" w:type="pct"/>
            <w:shd w:val="clear" w:color="auto" w:fill="auto"/>
          </w:tcPr>
          <w:p w:rsidR="00B33197" w:rsidRPr="001B69BF" w:rsidRDefault="00B33197" w:rsidP="00A03FE9">
            <w:pPr>
              <w:tabs>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95%</w:t>
            </w:r>
          </w:p>
        </w:tc>
      </w:tr>
      <w:tr w:rsidR="00B33197" w:rsidRPr="001B69BF" w:rsidTr="00A746F1">
        <w:trPr>
          <w:trHeight w:hRule="exact" w:val="397"/>
        </w:trPr>
        <w:tc>
          <w:tcPr>
            <w:tcW w:w="850" w:type="pct"/>
          </w:tcPr>
          <w:p w:rsidR="00B33197" w:rsidRPr="001B69BF" w:rsidRDefault="00B33197"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2013</w:t>
            </w:r>
          </w:p>
        </w:tc>
        <w:tc>
          <w:tcPr>
            <w:tcW w:w="1158" w:type="pct"/>
            <w:shd w:val="clear" w:color="auto" w:fill="auto"/>
            <w:noWrap/>
            <w:tcMar>
              <w:left w:w="0" w:type="dxa"/>
              <w:right w:w="0" w:type="dxa"/>
            </w:tcMar>
          </w:tcPr>
          <w:p w:rsidR="00B33197" w:rsidRPr="001B69BF" w:rsidRDefault="00B33197" w:rsidP="00A746F1">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1070</w:t>
            </w:r>
          </w:p>
        </w:tc>
        <w:tc>
          <w:tcPr>
            <w:tcW w:w="617" w:type="pct"/>
            <w:shd w:val="clear" w:color="auto" w:fill="auto"/>
            <w:noWrap/>
            <w:tcMar>
              <w:left w:w="0" w:type="dxa"/>
              <w:right w:w="0" w:type="dxa"/>
            </w:tcMar>
          </w:tcPr>
          <w:p w:rsidR="00B33197" w:rsidRPr="001B69BF" w:rsidRDefault="00B33197" w:rsidP="00A746F1">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521</w:t>
            </w:r>
          </w:p>
        </w:tc>
        <w:tc>
          <w:tcPr>
            <w:tcW w:w="1158" w:type="pct"/>
            <w:shd w:val="clear" w:color="auto" w:fill="auto"/>
            <w:noWrap/>
            <w:tcMar>
              <w:left w:w="0" w:type="dxa"/>
              <w:right w:w="0" w:type="dxa"/>
            </w:tcMar>
          </w:tcPr>
          <w:p w:rsidR="00B33197" w:rsidRPr="001B69BF" w:rsidRDefault="00B33197" w:rsidP="00A746F1">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549</w:t>
            </w:r>
          </w:p>
        </w:tc>
        <w:tc>
          <w:tcPr>
            <w:tcW w:w="1216" w:type="pct"/>
            <w:shd w:val="clear" w:color="auto" w:fill="auto"/>
          </w:tcPr>
          <w:p w:rsidR="00B33197" w:rsidRPr="001B69BF" w:rsidRDefault="00B33197" w:rsidP="00A03FE9">
            <w:pPr>
              <w:tabs>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94%</w:t>
            </w:r>
          </w:p>
        </w:tc>
      </w:tr>
      <w:tr w:rsidR="00B33197" w:rsidRPr="001B69BF" w:rsidTr="00A746F1">
        <w:trPr>
          <w:trHeight w:hRule="exact" w:val="397"/>
        </w:trPr>
        <w:tc>
          <w:tcPr>
            <w:tcW w:w="850" w:type="pct"/>
          </w:tcPr>
          <w:p w:rsidR="00B33197" w:rsidRPr="001B69BF" w:rsidRDefault="00B33197"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2014</w:t>
            </w:r>
          </w:p>
        </w:tc>
        <w:tc>
          <w:tcPr>
            <w:tcW w:w="1158" w:type="pct"/>
            <w:shd w:val="clear" w:color="auto" w:fill="auto"/>
            <w:noWrap/>
            <w:tcMar>
              <w:left w:w="0" w:type="dxa"/>
              <w:right w:w="0" w:type="dxa"/>
            </w:tcMar>
          </w:tcPr>
          <w:p w:rsidR="00B33197" w:rsidRPr="001B69BF" w:rsidRDefault="00B33197" w:rsidP="00A746F1">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1123</w:t>
            </w:r>
          </w:p>
        </w:tc>
        <w:tc>
          <w:tcPr>
            <w:tcW w:w="617" w:type="pct"/>
            <w:shd w:val="clear" w:color="auto" w:fill="auto"/>
            <w:noWrap/>
            <w:tcMar>
              <w:left w:w="0" w:type="dxa"/>
              <w:right w:w="0" w:type="dxa"/>
            </w:tcMar>
          </w:tcPr>
          <w:p w:rsidR="00B33197" w:rsidRPr="001B69BF" w:rsidRDefault="00B33197" w:rsidP="00A746F1">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557</w:t>
            </w:r>
          </w:p>
        </w:tc>
        <w:tc>
          <w:tcPr>
            <w:tcW w:w="1158" w:type="pct"/>
            <w:shd w:val="clear" w:color="auto" w:fill="auto"/>
            <w:noWrap/>
            <w:tcMar>
              <w:left w:w="0" w:type="dxa"/>
              <w:right w:w="0" w:type="dxa"/>
            </w:tcMar>
          </w:tcPr>
          <w:p w:rsidR="00B33197" w:rsidRPr="001B69BF" w:rsidRDefault="00B33197" w:rsidP="00A746F1">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566</w:t>
            </w:r>
          </w:p>
        </w:tc>
        <w:tc>
          <w:tcPr>
            <w:tcW w:w="1216" w:type="pct"/>
            <w:shd w:val="clear" w:color="auto" w:fill="auto"/>
          </w:tcPr>
          <w:p w:rsidR="00B33197" w:rsidRPr="001B69BF" w:rsidRDefault="00B33197" w:rsidP="00A03FE9">
            <w:pPr>
              <w:tabs>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95%</w:t>
            </w:r>
          </w:p>
        </w:tc>
      </w:tr>
    </w:tbl>
    <w:p w:rsidR="00B33197" w:rsidRPr="001B69BF" w:rsidRDefault="00B33197" w:rsidP="00A03FE9">
      <w:pPr>
        <w:tabs>
          <w:tab w:val="center" w:pos="4320"/>
          <w:tab w:val="right" w:pos="8640"/>
        </w:tabs>
        <w:spacing w:before="40" w:after="0" w:line="240" w:lineRule="auto"/>
        <w:ind w:right="170"/>
        <w:outlineLvl w:val="2"/>
        <w:rPr>
          <w:rFonts w:ascii="Arial" w:eastAsia="Times New Roman" w:hAnsi="Arial" w:cs="Arial"/>
          <w:color w:val="000000"/>
          <w:sz w:val="14"/>
          <w:szCs w:val="16"/>
          <w:u w:color="FF0000"/>
          <w:lang w:eastAsia="en-US"/>
        </w:rPr>
      </w:pPr>
      <w:r w:rsidRPr="001B69BF">
        <w:rPr>
          <w:rFonts w:ascii="Arial" w:eastAsia="Times New Roman" w:hAnsi="Arial" w:cs="Arial"/>
          <w:color w:val="000000"/>
          <w:sz w:val="14"/>
          <w:szCs w:val="16"/>
          <w:u w:color="FF0000"/>
          <w:lang w:eastAsia="en-US"/>
        </w:rPr>
        <w:t>Student counts are based on the Census (August) enrolment collection.</w:t>
      </w:r>
    </w:p>
    <w:p w:rsidR="00B33197" w:rsidRPr="001B69BF" w:rsidRDefault="00B33197" w:rsidP="00A03FE9">
      <w:pPr>
        <w:tabs>
          <w:tab w:val="center" w:pos="4037"/>
          <w:tab w:val="right" w:pos="5856"/>
          <w:tab w:val="left" w:pos="7675"/>
        </w:tabs>
        <w:spacing w:after="0" w:line="240" w:lineRule="auto"/>
        <w:ind w:right="170"/>
        <w:outlineLvl w:val="2"/>
        <w:rPr>
          <w:rFonts w:ascii="Arial" w:eastAsia="Times New Roman" w:hAnsi="Arial" w:cs="Arial"/>
          <w:color w:val="000000"/>
          <w:sz w:val="16"/>
          <w:szCs w:val="16"/>
          <w:u w:color="FF0000"/>
          <w:lang w:eastAsia="en-US"/>
        </w:rPr>
      </w:pPr>
    </w:p>
    <w:p w:rsidR="00B33197" w:rsidRPr="001B69BF" w:rsidRDefault="00B33197" w:rsidP="00EB0A8D">
      <w:pPr>
        <w:pStyle w:val="Heading2"/>
      </w:pPr>
      <w:r w:rsidRPr="001B69BF">
        <w:t>Characteristics of the student body:</w:t>
      </w:r>
    </w:p>
    <w:p w:rsidR="00AF3E76" w:rsidRPr="00AF3E76" w:rsidRDefault="00AF3E76" w:rsidP="00AF3E76">
      <w:pPr>
        <w:rPr>
          <w:rFonts w:ascii="Arial" w:hAnsi="Arial" w:cs="Arial"/>
          <w:sz w:val="16"/>
          <w:szCs w:val="16"/>
          <w:lang w:val="en-US" w:eastAsia="en-US"/>
        </w:rPr>
      </w:pPr>
      <w:r w:rsidRPr="00AF3E76">
        <w:rPr>
          <w:rFonts w:ascii="Arial" w:hAnsi="Arial" w:cs="Arial"/>
          <w:sz w:val="16"/>
          <w:szCs w:val="16"/>
          <w:lang w:val="en-US" w:eastAsia="en-US"/>
        </w:rPr>
        <w:t xml:space="preserve">The school is structured in single year classes </w:t>
      </w:r>
      <w:r>
        <w:rPr>
          <w:rFonts w:ascii="Arial" w:hAnsi="Arial" w:cs="Arial"/>
          <w:sz w:val="16"/>
          <w:szCs w:val="16"/>
          <w:lang w:val="en-US" w:eastAsia="en-US"/>
        </w:rPr>
        <w:t xml:space="preserve">from Prep – Year 6 </w:t>
      </w:r>
      <w:r w:rsidRPr="00AF3E76">
        <w:rPr>
          <w:rFonts w:ascii="Arial" w:hAnsi="Arial" w:cs="Arial"/>
          <w:sz w:val="16"/>
          <w:szCs w:val="16"/>
          <w:lang w:val="en-US" w:eastAsia="en-US"/>
        </w:rPr>
        <w:t xml:space="preserve">with the majority of the student enrolment living in the local Helensvale area. Students travel to the school using a range of transport modes including: walking, car, bike and bus. Eight different bus routes service the school community. The socio-economic status of families enrolling at the school over the past five years has changed and reflects a greater diversity. A growing number of students with English as a Second Language attend our school as do students who identify as Indigenous. </w:t>
      </w:r>
    </w:p>
    <w:p w:rsidR="00AF3E76" w:rsidRPr="00AF3E76" w:rsidRDefault="00AF3E76" w:rsidP="00AF3E76">
      <w:pPr>
        <w:rPr>
          <w:rFonts w:ascii="Arial" w:hAnsi="Arial" w:cs="Arial"/>
          <w:sz w:val="16"/>
          <w:szCs w:val="16"/>
          <w:lang w:val="en-US" w:eastAsia="en-US"/>
        </w:rPr>
      </w:pPr>
      <w:r w:rsidRPr="00AF3E76">
        <w:rPr>
          <w:rFonts w:ascii="Arial" w:hAnsi="Arial" w:cs="Arial"/>
          <w:sz w:val="16"/>
          <w:szCs w:val="16"/>
          <w:lang w:val="en-US" w:eastAsia="en-US"/>
        </w:rPr>
        <w:t xml:space="preserve">Helensvale State School is committed to valuing student voice and providing a range of student leadership opportunities. In 2014 these included: School Leaders, School Prefects, Class Captains, Sport Captains, Library Leaders, Music Leaders, LOTE Leaders, Eco Leaders, Student Council Body made up of all school leaders, Playground Mentors, Games Leaders. Student Council Committees included: Free Dress Day Committee, Disco Committee, </w:t>
      </w:r>
      <w:proofErr w:type="gramStart"/>
      <w:r w:rsidRPr="00AF3E76">
        <w:rPr>
          <w:rFonts w:ascii="Arial" w:hAnsi="Arial" w:cs="Arial"/>
          <w:sz w:val="16"/>
          <w:szCs w:val="16"/>
          <w:lang w:val="en-US" w:eastAsia="en-US"/>
        </w:rPr>
        <w:t>Mentor</w:t>
      </w:r>
      <w:proofErr w:type="gramEnd"/>
      <w:r w:rsidRPr="00AF3E76">
        <w:rPr>
          <w:rFonts w:ascii="Arial" w:hAnsi="Arial" w:cs="Arial"/>
          <w:sz w:val="16"/>
          <w:szCs w:val="16"/>
          <w:lang w:val="en-US" w:eastAsia="en-US"/>
        </w:rPr>
        <w:t xml:space="preserve"> Leaders Committee.</w:t>
      </w:r>
    </w:p>
    <w:p w:rsidR="00AF3E76" w:rsidRPr="00AF3E76" w:rsidRDefault="00AF3E76" w:rsidP="00AF3E76">
      <w:pPr>
        <w:rPr>
          <w:rFonts w:ascii="Arial" w:hAnsi="Arial" w:cs="Arial"/>
          <w:sz w:val="16"/>
          <w:szCs w:val="16"/>
          <w:lang w:val="en-US" w:eastAsia="en-US"/>
        </w:rPr>
      </w:pPr>
      <w:r w:rsidRPr="00AF3E76">
        <w:rPr>
          <w:rFonts w:ascii="Arial" w:hAnsi="Arial" w:cs="Arial"/>
          <w:sz w:val="16"/>
          <w:szCs w:val="16"/>
          <w:lang w:val="en-US" w:eastAsia="en-US"/>
        </w:rPr>
        <w:t>The school has benefited from a proud tradition of support from the active Parents and Citizens Association.</w:t>
      </w:r>
    </w:p>
    <w:p w:rsidR="00B33197" w:rsidRPr="001B69BF" w:rsidRDefault="00B33197" w:rsidP="00A03FE9">
      <w:pPr>
        <w:tabs>
          <w:tab w:val="center" w:pos="4037"/>
          <w:tab w:val="right" w:pos="5856"/>
          <w:tab w:val="left" w:pos="7675"/>
        </w:tabs>
        <w:spacing w:after="0" w:line="240" w:lineRule="auto"/>
        <w:ind w:right="170"/>
        <w:outlineLvl w:val="2"/>
        <w:rPr>
          <w:rFonts w:ascii="Arial" w:eastAsia="Times New Roman" w:hAnsi="Arial" w:cs="Arial"/>
          <w:color w:val="000000"/>
          <w:sz w:val="16"/>
          <w:szCs w:val="16"/>
          <w:u w:color="FF0000"/>
          <w:lang w:eastAsia="en-US"/>
        </w:rPr>
      </w:pPr>
    </w:p>
    <w:p w:rsidR="00B33197" w:rsidRPr="001B69BF" w:rsidRDefault="00B33197" w:rsidP="00EB0A8D">
      <w:pPr>
        <w:pStyle w:val="Heading2"/>
      </w:pPr>
      <w:r w:rsidRPr="001B69BF">
        <w:t>Average class sizes</w:t>
      </w:r>
    </w:p>
    <w:tbl>
      <w:tblPr>
        <w:tblW w:w="4903" w:type="pct"/>
        <w:tblInd w:w="94" w:type="dxa"/>
        <w:tblBorders>
          <w:bottom w:val="single" w:sz="4" w:space="0" w:color="000080"/>
          <w:insideH w:val="single" w:sz="4" w:space="0" w:color="000080"/>
        </w:tblBorders>
        <w:tblLayout w:type="fixed"/>
        <w:tblLook w:val="01E0" w:firstRow="1" w:lastRow="1" w:firstColumn="1" w:lastColumn="1" w:noHBand="0" w:noVBand="0"/>
      </w:tblPr>
      <w:tblGrid>
        <w:gridCol w:w="3852"/>
        <w:gridCol w:w="1778"/>
        <w:gridCol w:w="1778"/>
        <w:gridCol w:w="1606"/>
      </w:tblGrid>
      <w:tr w:rsidR="00B33197" w:rsidRPr="001B69BF" w:rsidTr="0022430D">
        <w:trPr>
          <w:trHeight w:val="458"/>
          <w:tblHeader/>
        </w:trPr>
        <w:tc>
          <w:tcPr>
            <w:tcW w:w="2137" w:type="pct"/>
            <w:vMerge w:val="restart"/>
            <w:tcBorders>
              <w:top w:val="nil"/>
            </w:tcBorders>
            <w:shd w:val="clear" w:color="auto" w:fill="EAF1DD"/>
            <w:vAlign w:val="bottom"/>
          </w:tcPr>
          <w:p w:rsidR="00B33197" w:rsidRPr="001B69BF" w:rsidRDefault="00B33197"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Phase</w:t>
            </w:r>
          </w:p>
        </w:tc>
        <w:tc>
          <w:tcPr>
            <w:tcW w:w="2863" w:type="pct"/>
            <w:gridSpan w:val="3"/>
            <w:tcBorders>
              <w:top w:val="single" w:sz="4" w:space="0" w:color="000080"/>
            </w:tcBorders>
            <w:shd w:val="clear" w:color="auto" w:fill="EAF1DD"/>
            <w:vAlign w:val="center"/>
          </w:tcPr>
          <w:p w:rsidR="00B33197" w:rsidRPr="001B69BF" w:rsidRDefault="00B33197"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Average Class Size</w:t>
            </w:r>
          </w:p>
        </w:tc>
      </w:tr>
      <w:tr w:rsidR="00B33197" w:rsidRPr="001B69BF" w:rsidTr="0022430D">
        <w:trPr>
          <w:trHeight w:val="457"/>
          <w:tblHeader/>
        </w:trPr>
        <w:tc>
          <w:tcPr>
            <w:tcW w:w="2137" w:type="pct"/>
            <w:vMerge/>
            <w:tcBorders>
              <w:top w:val="single" w:sz="4" w:space="0" w:color="000080"/>
            </w:tcBorders>
            <w:shd w:val="clear" w:color="auto" w:fill="EAF1DD"/>
            <w:vAlign w:val="center"/>
          </w:tcPr>
          <w:p w:rsidR="00B33197" w:rsidRPr="001B69BF" w:rsidRDefault="00B33197"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p>
        </w:tc>
        <w:tc>
          <w:tcPr>
            <w:tcW w:w="986" w:type="pct"/>
            <w:shd w:val="clear" w:color="auto" w:fill="EAF1DD"/>
          </w:tcPr>
          <w:p w:rsidR="00B33197" w:rsidRPr="001B69BF" w:rsidRDefault="00B33197" w:rsidP="00A03FE9">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2012</w:t>
            </w:r>
          </w:p>
        </w:tc>
        <w:tc>
          <w:tcPr>
            <w:tcW w:w="986" w:type="pct"/>
            <w:shd w:val="clear" w:color="auto" w:fill="EAF1DD"/>
          </w:tcPr>
          <w:p w:rsidR="00B33197" w:rsidRPr="001B69BF" w:rsidRDefault="00B33197" w:rsidP="00A03FE9">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2013</w:t>
            </w:r>
          </w:p>
        </w:tc>
        <w:tc>
          <w:tcPr>
            <w:tcW w:w="890" w:type="pct"/>
            <w:shd w:val="clear" w:color="auto" w:fill="EAF1DD"/>
          </w:tcPr>
          <w:p w:rsidR="00B33197" w:rsidRPr="001B69BF" w:rsidRDefault="00B33197" w:rsidP="00A03FE9">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2014</w:t>
            </w:r>
          </w:p>
        </w:tc>
      </w:tr>
      <w:tr w:rsidR="00B33197" w:rsidRPr="001B69BF" w:rsidTr="0064486E">
        <w:trPr>
          <w:trHeight w:hRule="exact" w:val="397"/>
        </w:trPr>
        <w:tc>
          <w:tcPr>
            <w:tcW w:w="2137" w:type="pct"/>
            <w:shd w:val="clear" w:color="auto" w:fill="auto"/>
          </w:tcPr>
          <w:p w:rsidR="00B33197" w:rsidRPr="001B69BF" w:rsidRDefault="00B33197"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Prep – Year 3</w:t>
            </w:r>
          </w:p>
        </w:tc>
        <w:tc>
          <w:tcPr>
            <w:tcW w:w="986" w:type="pct"/>
          </w:tcPr>
          <w:p w:rsidR="00B33197" w:rsidRPr="001B69BF" w:rsidRDefault="00B33197" w:rsidP="00A03FE9">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24</w:t>
            </w:r>
          </w:p>
        </w:tc>
        <w:tc>
          <w:tcPr>
            <w:tcW w:w="986" w:type="pct"/>
          </w:tcPr>
          <w:p w:rsidR="00B33197" w:rsidRPr="001B69BF" w:rsidRDefault="00B33197" w:rsidP="00A03FE9">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23</w:t>
            </w:r>
          </w:p>
        </w:tc>
        <w:tc>
          <w:tcPr>
            <w:tcW w:w="890" w:type="pct"/>
          </w:tcPr>
          <w:p w:rsidR="00B33197" w:rsidRPr="001B69BF" w:rsidRDefault="00B33197" w:rsidP="00A03FE9">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22</w:t>
            </w:r>
          </w:p>
        </w:tc>
      </w:tr>
      <w:tr w:rsidR="00B33197" w:rsidRPr="001B69BF" w:rsidTr="0064486E">
        <w:trPr>
          <w:trHeight w:hRule="exact" w:val="397"/>
        </w:trPr>
        <w:tc>
          <w:tcPr>
            <w:tcW w:w="2137" w:type="pct"/>
            <w:shd w:val="clear" w:color="auto" w:fill="auto"/>
          </w:tcPr>
          <w:p w:rsidR="00B33197" w:rsidRPr="001B69BF" w:rsidRDefault="00B33197"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Year 4 – Year 7 Primary</w:t>
            </w:r>
          </w:p>
        </w:tc>
        <w:tc>
          <w:tcPr>
            <w:tcW w:w="986" w:type="pct"/>
          </w:tcPr>
          <w:p w:rsidR="00B33197" w:rsidRPr="001B69BF" w:rsidRDefault="00B33197" w:rsidP="00A03FE9">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25</w:t>
            </w:r>
          </w:p>
        </w:tc>
        <w:tc>
          <w:tcPr>
            <w:tcW w:w="986" w:type="pct"/>
          </w:tcPr>
          <w:p w:rsidR="00B33197" w:rsidRPr="001B69BF" w:rsidRDefault="00B33197" w:rsidP="00A03FE9">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26</w:t>
            </w:r>
          </w:p>
        </w:tc>
        <w:tc>
          <w:tcPr>
            <w:tcW w:w="890" w:type="pct"/>
          </w:tcPr>
          <w:p w:rsidR="00B33197" w:rsidRPr="001B69BF" w:rsidRDefault="00B33197" w:rsidP="00A03FE9">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25</w:t>
            </w:r>
          </w:p>
        </w:tc>
      </w:tr>
      <w:tr w:rsidR="00B33197" w:rsidRPr="001B69BF" w:rsidTr="0064486E">
        <w:trPr>
          <w:trHeight w:hRule="exact" w:val="397"/>
        </w:trPr>
        <w:tc>
          <w:tcPr>
            <w:tcW w:w="2137" w:type="pct"/>
            <w:shd w:val="clear" w:color="auto" w:fill="auto"/>
          </w:tcPr>
          <w:p w:rsidR="00B33197" w:rsidRPr="001B69BF" w:rsidRDefault="00B33197"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Year 7 Secondary – Year 10</w:t>
            </w:r>
          </w:p>
        </w:tc>
        <w:tc>
          <w:tcPr>
            <w:tcW w:w="986" w:type="pct"/>
          </w:tcPr>
          <w:p w:rsidR="00B33197" w:rsidRPr="001B69BF" w:rsidRDefault="00B33197" w:rsidP="00A03FE9">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p>
        </w:tc>
        <w:tc>
          <w:tcPr>
            <w:tcW w:w="986" w:type="pct"/>
          </w:tcPr>
          <w:p w:rsidR="00B33197" w:rsidRPr="001B69BF" w:rsidRDefault="00B33197" w:rsidP="00A03FE9">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p>
        </w:tc>
        <w:tc>
          <w:tcPr>
            <w:tcW w:w="890" w:type="pct"/>
          </w:tcPr>
          <w:p w:rsidR="00B33197" w:rsidRPr="001B69BF" w:rsidRDefault="00B33197" w:rsidP="00A03FE9">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p>
        </w:tc>
      </w:tr>
      <w:tr w:rsidR="00B33197" w:rsidRPr="001B69BF" w:rsidTr="0064486E">
        <w:trPr>
          <w:trHeight w:hRule="exact" w:val="397"/>
        </w:trPr>
        <w:tc>
          <w:tcPr>
            <w:tcW w:w="2137" w:type="pct"/>
            <w:shd w:val="clear" w:color="auto" w:fill="auto"/>
          </w:tcPr>
          <w:p w:rsidR="00B33197" w:rsidRPr="001B69BF" w:rsidRDefault="00B33197"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Year 11 – Year 12</w:t>
            </w:r>
          </w:p>
        </w:tc>
        <w:tc>
          <w:tcPr>
            <w:tcW w:w="986" w:type="pct"/>
          </w:tcPr>
          <w:p w:rsidR="00B33197" w:rsidRPr="001B69BF" w:rsidRDefault="00B33197" w:rsidP="00A03FE9">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p>
        </w:tc>
        <w:tc>
          <w:tcPr>
            <w:tcW w:w="986" w:type="pct"/>
          </w:tcPr>
          <w:p w:rsidR="00B33197" w:rsidRPr="001B69BF" w:rsidRDefault="00B33197" w:rsidP="00A03FE9">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p>
        </w:tc>
        <w:tc>
          <w:tcPr>
            <w:tcW w:w="890" w:type="pct"/>
          </w:tcPr>
          <w:p w:rsidR="00B33197" w:rsidRPr="001B69BF" w:rsidRDefault="00B33197" w:rsidP="00A03FE9">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p>
        </w:tc>
      </w:tr>
    </w:tbl>
    <w:p w:rsidR="00B33197" w:rsidRPr="001B69BF" w:rsidRDefault="00B33197" w:rsidP="00A03FE9">
      <w:pPr>
        <w:tabs>
          <w:tab w:val="center" w:pos="4037"/>
          <w:tab w:val="right" w:pos="5856"/>
          <w:tab w:val="left" w:pos="7675"/>
        </w:tabs>
        <w:spacing w:after="0" w:line="240" w:lineRule="auto"/>
        <w:ind w:right="170"/>
        <w:outlineLvl w:val="2"/>
        <w:rPr>
          <w:rFonts w:ascii="Arial" w:eastAsia="Times New Roman" w:hAnsi="Arial" w:cs="Arial"/>
          <w:color w:val="000000"/>
          <w:sz w:val="16"/>
          <w:szCs w:val="16"/>
          <w:u w:color="FF0000"/>
          <w:lang w:eastAsia="en-US"/>
        </w:rPr>
      </w:pPr>
    </w:p>
    <w:p w:rsidR="00B33197" w:rsidRPr="001B69BF" w:rsidRDefault="00B33197" w:rsidP="00EB0A8D">
      <w:pPr>
        <w:pStyle w:val="Heading2"/>
      </w:pPr>
      <w:r w:rsidRPr="001B69BF">
        <w:t>School Disciplinary Absences</w:t>
      </w:r>
    </w:p>
    <w:p w:rsidR="00B33197" w:rsidRPr="00AF3E76" w:rsidRDefault="00B33197" w:rsidP="00A03FE9">
      <w:pPr>
        <w:spacing w:after="0" w:line="240" w:lineRule="auto"/>
        <w:rPr>
          <w:rFonts w:ascii="Arial" w:hAnsi="Arial"/>
          <w:sz w:val="16"/>
          <w:szCs w:val="16"/>
          <w:lang w:val="en-US" w:eastAsia="en-US"/>
        </w:rPr>
      </w:pPr>
      <w:r w:rsidRPr="00AF3E76">
        <w:rPr>
          <w:rStyle w:val="HiddenTextCharChar"/>
          <w:rFonts w:ascii="Arial" w:hAnsi="Arial"/>
          <w:color w:val="auto"/>
          <w:spacing w:val="0"/>
          <w:sz w:val="16"/>
          <w:szCs w:val="16"/>
        </w:rPr>
        <w:t xml:space="preserve">Note that SDA figures represent those students </w:t>
      </w:r>
      <w:r w:rsidRPr="00AF3E76">
        <w:rPr>
          <w:rStyle w:val="HiddenTextCharChar"/>
          <w:rFonts w:ascii="Arial" w:hAnsi="Arial"/>
          <w:color w:val="auto"/>
          <w:spacing w:val="0"/>
          <w:sz w:val="16"/>
          <w:szCs w:val="16"/>
          <w:u w:val="single"/>
        </w:rPr>
        <w:t>recommended</w:t>
      </w:r>
      <w:r w:rsidRPr="00AF3E76">
        <w:rPr>
          <w:rStyle w:val="HiddenTextCharChar"/>
          <w:rFonts w:ascii="Arial" w:hAnsi="Arial"/>
          <w:color w:val="auto"/>
          <w:spacing w:val="0"/>
          <w:sz w:val="16"/>
          <w:szCs w:val="16"/>
        </w:rPr>
        <w:t xml:space="preserve"> for an SDA.  Recommendations are subject to appeal and may therefore be upheld or set aside.</w:t>
      </w:r>
    </w:p>
    <w:tbl>
      <w:tblPr>
        <w:tblpPr w:leftFromText="180" w:rightFromText="180" w:vertAnchor="text" w:tblpXSpec="center" w:tblpY="1"/>
        <w:tblOverlap w:val="never"/>
        <w:tblW w:w="4917" w:type="pct"/>
        <w:tblBorders>
          <w:insideH w:val="single" w:sz="4" w:space="0" w:color="000080"/>
        </w:tblBorders>
        <w:tblLayout w:type="fixed"/>
        <w:tblLook w:val="01E0" w:firstRow="1" w:lastRow="1" w:firstColumn="1" w:lastColumn="1" w:noHBand="0" w:noVBand="0"/>
      </w:tblPr>
      <w:tblGrid>
        <w:gridCol w:w="4378"/>
        <w:gridCol w:w="1604"/>
        <w:gridCol w:w="1600"/>
        <w:gridCol w:w="1457"/>
      </w:tblGrid>
      <w:tr w:rsidR="00B33197" w:rsidRPr="001B69BF" w:rsidTr="007D4DA6">
        <w:trPr>
          <w:tblHeader/>
        </w:trPr>
        <w:tc>
          <w:tcPr>
            <w:tcW w:w="2422" w:type="pct"/>
            <w:vMerge w:val="restart"/>
            <w:tcBorders>
              <w:top w:val="nil"/>
              <w:left w:val="nil"/>
              <w:right w:val="nil"/>
            </w:tcBorders>
            <w:shd w:val="clear" w:color="auto" w:fill="EAF1DD"/>
            <w:noWrap/>
            <w:vAlign w:val="bottom"/>
          </w:tcPr>
          <w:p w:rsidR="00B33197" w:rsidRPr="001B69BF" w:rsidRDefault="00B33197"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rPr>
            </w:pPr>
            <w:r w:rsidRPr="001B69BF">
              <w:rPr>
                <w:rFonts w:ascii="Arial" w:eastAsia="Times New Roman" w:hAnsi="Arial" w:cs="Arial"/>
                <w:color w:val="000000"/>
                <w:sz w:val="16"/>
                <w:szCs w:val="16"/>
                <w:u w:color="FF0000"/>
              </w:rPr>
              <w:t>Disciplinary Absences</w:t>
            </w:r>
          </w:p>
        </w:tc>
        <w:tc>
          <w:tcPr>
            <w:tcW w:w="2578" w:type="pct"/>
            <w:gridSpan w:val="3"/>
            <w:tcBorders>
              <w:top w:val="single" w:sz="4" w:space="0" w:color="000080"/>
              <w:left w:val="nil"/>
              <w:bottom w:val="single" w:sz="4" w:space="0" w:color="000080"/>
              <w:right w:val="nil"/>
            </w:tcBorders>
            <w:shd w:val="clear" w:color="auto" w:fill="EAF1DD"/>
            <w:noWrap/>
          </w:tcPr>
          <w:p w:rsidR="00B33197" w:rsidRPr="001B69BF" w:rsidRDefault="00B33197" w:rsidP="00401132">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Count of Incidents</w:t>
            </w:r>
          </w:p>
        </w:tc>
      </w:tr>
      <w:tr w:rsidR="00B33197" w:rsidRPr="001B69BF" w:rsidTr="0039169D">
        <w:trPr>
          <w:tblHeader/>
        </w:trPr>
        <w:tc>
          <w:tcPr>
            <w:tcW w:w="2422" w:type="pct"/>
            <w:vMerge/>
            <w:tcBorders>
              <w:left w:val="nil"/>
              <w:bottom w:val="single" w:sz="4" w:space="0" w:color="000080"/>
              <w:right w:val="nil"/>
            </w:tcBorders>
            <w:shd w:val="clear" w:color="auto" w:fill="EAF1DD"/>
            <w:noWrap/>
          </w:tcPr>
          <w:p w:rsidR="00B33197" w:rsidRPr="001B69BF" w:rsidRDefault="00B33197"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rPr>
            </w:pPr>
          </w:p>
        </w:tc>
        <w:tc>
          <w:tcPr>
            <w:tcW w:w="887" w:type="pct"/>
            <w:tcBorders>
              <w:top w:val="single" w:sz="4" w:space="0" w:color="000080"/>
              <w:left w:val="nil"/>
              <w:bottom w:val="single" w:sz="4" w:space="0" w:color="000080"/>
              <w:right w:val="nil"/>
            </w:tcBorders>
            <w:shd w:val="clear" w:color="auto" w:fill="EAF1DD"/>
            <w:noWrap/>
          </w:tcPr>
          <w:p w:rsidR="00B33197" w:rsidRPr="001B69BF" w:rsidRDefault="00B33197" w:rsidP="00A03FE9">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2012</w:t>
            </w:r>
          </w:p>
        </w:tc>
        <w:tc>
          <w:tcPr>
            <w:tcW w:w="885" w:type="pct"/>
            <w:tcBorders>
              <w:top w:val="single" w:sz="4" w:space="0" w:color="000080"/>
              <w:left w:val="nil"/>
              <w:bottom w:val="single" w:sz="4" w:space="0" w:color="000080"/>
              <w:right w:val="dashed" w:sz="4" w:space="0" w:color="auto"/>
            </w:tcBorders>
            <w:shd w:val="clear" w:color="auto" w:fill="EAF1DD"/>
            <w:noWrap/>
          </w:tcPr>
          <w:p w:rsidR="00B33197" w:rsidRPr="001B69BF" w:rsidRDefault="00B33197" w:rsidP="00401132">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2013</w:t>
            </w:r>
          </w:p>
        </w:tc>
        <w:tc>
          <w:tcPr>
            <w:tcW w:w="806" w:type="pct"/>
            <w:tcBorders>
              <w:top w:val="single" w:sz="4" w:space="0" w:color="000080"/>
              <w:left w:val="dashed" w:sz="4" w:space="0" w:color="auto"/>
              <w:bottom w:val="single" w:sz="4" w:space="0" w:color="000080"/>
              <w:right w:val="nil"/>
            </w:tcBorders>
            <w:shd w:val="clear" w:color="auto" w:fill="EAF1DD"/>
            <w:noWrap/>
          </w:tcPr>
          <w:p w:rsidR="00B33197" w:rsidRPr="001B69BF" w:rsidRDefault="00B33197" w:rsidP="00401132">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2014*</w:t>
            </w:r>
          </w:p>
        </w:tc>
      </w:tr>
      <w:tr w:rsidR="00B33197" w:rsidRPr="001B69BF" w:rsidTr="0039169D">
        <w:trPr>
          <w:trHeight w:hRule="exact" w:val="397"/>
        </w:trPr>
        <w:tc>
          <w:tcPr>
            <w:tcW w:w="2422" w:type="pct"/>
            <w:tcBorders>
              <w:top w:val="single" w:sz="4" w:space="0" w:color="000080"/>
              <w:left w:val="nil"/>
              <w:bottom w:val="single" w:sz="4" w:space="0" w:color="000080"/>
              <w:right w:val="nil"/>
            </w:tcBorders>
            <w:shd w:val="clear" w:color="auto" w:fill="auto"/>
            <w:noWrap/>
          </w:tcPr>
          <w:p w:rsidR="00B33197" w:rsidRPr="001B69BF" w:rsidRDefault="00B33197"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 xml:space="preserve">Short Suspensions - 1 to 5 days </w:t>
            </w:r>
          </w:p>
        </w:tc>
        <w:tc>
          <w:tcPr>
            <w:tcW w:w="887" w:type="pct"/>
            <w:tcBorders>
              <w:top w:val="single" w:sz="4" w:space="0" w:color="000080"/>
              <w:left w:val="nil"/>
              <w:right w:val="nil"/>
            </w:tcBorders>
            <w:shd w:val="clear" w:color="auto" w:fill="auto"/>
            <w:noWrap/>
          </w:tcPr>
          <w:p w:rsidR="00B33197" w:rsidRPr="001B69BF" w:rsidRDefault="00B33197" w:rsidP="00A03FE9">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54</w:t>
            </w:r>
          </w:p>
        </w:tc>
        <w:tc>
          <w:tcPr>
            <w:tcW w:w="885" w:type="pct"/>
            <w:tcBorders>
              <w:top w:val="single" w:sz="4" w:space="0" w:color="000080"/>
              <w:left w:val="nil"/>
              <w:bottom w:val="single" w:sz="4" w:space="0" w:color="000080"/>
              <w:right w:val="dashed" w:sz="4" w:space="0" w:color="auto"/>
            </w:tcBorders>
            <w:noWrap/>
          </w:tcPr>
          <w:p w:rsidR="00B33197" w:rsidRPr="001B69BF" w:rsidRDefault="00B33197" w:rsidP="00401132">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9</w:t>
            </w:r>
          </w:p>
        </w:tc>
        <w:tc>
          <w:tcPr>
            <w:tcW w:w="806" w:type="pct"/>
            <w:tcBorders>
              <w:top w:val="single" w:sz="4" w:space="0" w:color="000080"/>
              <w:left w:val="dashed" w:sz="4" w:space="0" w:color="auto"/>
              <w:bottom w:val="single" w:sz="4" w:space="0" w:color="000080"/>
              <w:right w:val="nil"/>
            </w:tcBorders>
            <w:noWrap/>
          </w:tcPr>
          <w:p w:rsidR="00B33197" w:rsidRPr="001B69BF" w:rsidRDefault="00B33197" w:rsidP="00401132">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23</w:t>
            </w:r>
          </w:p>
        </w:tc>
      </w:tr>
      <w:tr w:rsidR="00B33197" w:rsidRPr="001B69BF" w:rsidTr="0039169D">
        <w:trPr>
          <w:trHeight w:hRule="exact" w:val="397"/>
        </w:trPr>
        <w:tc>
          <w:tcPr>
            <w:tcW w:w="2422" w:type="pct"/>
            <w:tcBorders>
              <w:top w:val="single" w:sz="4" w:space="0" w:color="000080"/>
              <w:left w:val="nil"/>
              <w:right w:val="nil"/>
            </w:tcBorders>
            <w:shd w:val="clear" w:color="auto" w:fill="auto"/>
            <w:noWrap/>
          </w:tcPr>
          <w:p w:rsidR="00B33197" w:rsidRPr="001B69BF" w:rsidRDefault="00B33197"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 xml:space="preserve">Long Suspensions - 6 to 20 days </w:t>
            </w:r>
          </w:p>
        </w:tc>
        <w:tc>
          <w:tcPr>
            <w:tcW w:w="887" w:type="pct"/>
            <w:tcBorders>
              <w:left w:val="nil"/>
              <w:right w:val="nil"/>
            </w:tcBorders>
            <w:shd w:val="clear" w:color="auto" w:fill="auto"/>
            <w:noWrap/>
          </w:tcPr>
          <w:p w:rsidR="00B33197" w:rsidRPr="001B69BF" w:rsidRDefault="00B33197" w:rsidP="00A03FE9">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3</w:t>
            </w:r>
          </w:p>
        </w:tc>
        <w:tc>
          <w:tcPr>
            <w:tcW w:w="885" w:type="pct"/>
            <w:tcBorders>
              <w:top w:val="single" w:sz="4" w:space="0" w:color="000080"/>
              <w:left w:val="nil"/>
              <w:bottom w:val="single" w:sz="4" w:space="0" w:color="000080"/>
              <w:right w:val="dashed" w:sz="4" w:space="0" w:color="auto"/>
            </w:tcBorders>
            <w:noWrap/>
          </w:tcPr>
          <w:p w:rsidR="00B33197" w:rsidRPr="001B69BF" w:rsidRDefault="00B33197" w:rsidP="00401132">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1</w:t>
            </w:r>
          </w:p>
        </w:tc>
        <w:tc>
          <w:tcPr>
            <w:tcW w:w="806" w:type="pct"/>
            <w:tcBorders>
              <w:top w:val="single" w:sz="4" w:space="0" w:color="000080"/>
              <w:left w:val="dashed" w:sz="4" w:space="0" w:color="auto"/>
              <w:bottom w:val="single" w:sz="4" w:space="0" w:color="000080"/>
              <w:right w:val="nil"/>
            </w:tcBorders>
            <w:noWrap/>
          </w:tcPr>
          <w:p w:rsidR="00B33197" w:rsidRPr="001B69BF" w:rsidRDefault="00B33197" w:rsidP="00401132">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0</w:t>
            </w:r>
          </w:p>
        </w:tc>
      </w:tr>
      <w:tr w:rsidR="00B33197" w:rsidRPr="001B69BF" w:rsidTr="0039169D">
        <w:trPr>
          <w:trHeight w:hRule="exact" w:val="397"/>
        </w:trPr>
        <w:tc>
          <w:tcPr>
            <w:tcW w:w="2422" w:type="pct"/>
            <w:tcBorders>
              <w:left w:val="nil"/>
              <w:bottom w:val="single" w:sz="4" w:space="0" w:color="000080"/>
              <w:right w:val="nil"/>
            </w:tcBorders>
            <w:shd w:val="clear" w:color="auto" w:fill="auto"/>
            <w:noWrap/>
          </w:tcPr>
          <w:p w:rsidR="00B33197" w:rsidRPr="001B69BF" w:rsidRDefault="00B33197"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Exclusions</w:t>
            </w:r>
            <w:r w:rsidRPr="001B69BF">
              <w:rPr>
                <w:rFonts w:ascii="Arial" w:eastAsia="Times New Roman" w:hAnsi="Arial" w:cs="Arial"/>
                <w:color w:val="000000"/>
                <w:sz w:val="16"/>
                <w:szCs w:val="16"/>
                <w:u w:color="FF0000"/>
                <w:vertAlign w:val="superscript"/>
                <w:lang w:eastAsia="en-US"/>
              </w:rPr>
              <w:t>#</w:t>
            </w:r>
            <w:r w:rsidRPr="001B69BF">
              <w:rPr>
                <w:rFonts w:ascii="Arial" w:eastAsia="Times New Roman" w:hAnsi="Arial" w:cs="Arial"/>
                <w:color w:val="000000"/>
                <w:sz w:val="16"/>
                <w:szCs w:val="16"/>
                <w:u w:color="FF0000"/>
                <w:lang w:eastAsia="en-US"/>
              </w:rPr>
              <w:t xml:space="preserve"> </w:t>
            </w:r>
          </w:p>
        </w:tc>
        <w:tc>
          <w:tcPr>
            <w:tcW w:w="887" w:type="pct"/>
            <w:tcBorders>
              <w:left w:val="nil"/>
              <w:bottom w:val="single" w:sz="4" w:space="0" w:color="000080"/>
              <w:right w:val="nil"/>
            </w:tcBorders>
            <w:shd w:val="clear" w:color="auto" w:fill="auto"/>
            <w:noWrap/>
          </w:tcPr>
          <w:p w:rsidR="00B33197" w:rsidRPr="001B69BF" w:rsidRDefault="00B33197" w:rsidP="00A03FE9">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2</w:t>
            </w:r>
          </w:p>
        </w:tc>
        <w:tc>
          <w:tcPr>
            <w:tcW w:w="885" w:type="pct"/>
            <w:tcBorders>
              <w:top w:val="single" w:sz="4" w:space="0" w:color="000080"/>
              <w:left w:val="nil"/>
              <w:bottom w:val="single" w:sz="4" w:space="0" w:color="000080"/>
              <w:right w:val="dashed" w:sz="4" w:space="0" w:color="auto"/>
            </w:tcBorders>
            <w:noWrap/>
          </w:tcPr>
          <w:p w:rsidR="00B33197" w:rsidRPr="001B69BF" w:rsidRDefault="00B33197" w:rsidP="00401132">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0</w:t>
            </w:r>
          </w:p>
        </w:tc>
        <w:tc>
          <w:tcPr>
            <w:tcW w:w="806" w:type="pct"/>
            <w:tcBorders>
              <w:top w:val="single" w:sz="4" w:space="0" w:color="000080"/>
              <w:left w:val="dashed" w:sz="4" w:space="0" w:color="auto"/>
              <w:bottom w:val="single" w:sz="4" w:space="0" w:color="000080"/>
              <w:right w:val="nil"/>
            </w:tcBorders>
            <w:noWrap/>
          </w:tcPr>
          <w:p w:rsidR="00B33197" w:rsidRPr="001B69BF" w:rsidRDefault="00B33197" w:rsidP="00401132">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0</w:t>
            </w:r>
          </w:p>
        </w:tc>
      </w:tr>
      <w:tr w:rsidR="00B33197" w:rsidRPr="001B69BF" w:rsidTr="0039169D">
        <w:trPr>
          <w:trHeight w:hRule="exact" w:val="397"/>
        </w:trPr>
        <w:tc>
          <w:tcPr>
            <w:tcW w:w="2422" w:type="pct"/>
            <w:tcBorders>
              <w:top w:val="single" w:sz="4" w:space="0" w:color="000080"/>
              <w:left w:val="nil"/>
              <w:bottom w:val="single" w:sz="4" w:space="0" w:color="000080"/>
              <w:right w:val="nil"/>
            </w:tcBorders>
            <w:shd w:val="clear" w:color="auto" w:fill="auto"/>
            <w:noWrap/>
          </w:tcPr>
          <w:p w:rsidR="00B33197" w:rsidRPr="001B69BF" w:rsidRDefault="00B33197"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 xml:space="preserve">Cancellations of Enrolment </w:t>
            </w:r>
          </w:p>
        </w:tc>
        <w:tc>
          <w:tcPr>
            <w:tcW w:w="887" w:type="pct"/>
            <w:tcBorders>
              <w:top w:val="single" w:sz="4" w:space="0" w:color="000080"/>
              <w:left w:val="nil"/>
              <w:bottom w:val="single" w:sz="4" w:space="0" w:color="000080"/>
              <w:right w:val="nil"/>
            </w:tcBorders>
            <w:shd w:val="clear" w:color="auto" w:fill="auto"/>
            <w:noWrap/>
          </w:tcPr>
          <w:p w:rsidR="00B33197" w:rsidRPr="001B69BF" w:rsidRDefault="00B33197" w:rsidP="00A03FE9">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0</w:t>
            </w:r>
          </w:p>
        </w:tc>
        <w:tc>
          <w:tcPr>
            <w:tcW w:w="885" w:type="pct"/>
            <w:tcBorders>
              <w:top w:val="single" w:sz="4" w:space="0" w:color="000080"/>
              <w:left w:val="nil"/>
              <w:bottom w:val="single" w:sz="4" w:space="0" w:color="000080"/>
              <w:right w:val="dashed" w:sz="4" w:space="0" w:color="auto"/>
            </w:tcBorders>
            <w:noWrap/>
          </w:tcPr>
          <w:p w:rsidR="00B33197" w:rsidRPr="001B69BF" w:rsidRDefault="00B33197" w:rsidP="00401132">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0</w:t>
            </w:r>
          </w:p>
        </w:tc>
        <w:tc>
          <w:tcPr>
            <w:tcW w:w="806" w:type="pct"/>
            <w:tcBorders>
              <w:top w:val="single" w:sz="4" w:space="0" w:color="000080"/>
              <w:left w:val="dashed" w:sz="4" w:space="0" w:color="auto"/>
              <w:bottom w:val="single" w:sz="4" w:space="0" w:color="000080"/>
              <w:right w:val="nil"/>
            </w:tcBorders>
            <w:noWrap/>
          </w:tcPr>
          <w:p w:rsidR="00B33197" w:rsidRPr="001B69BF" w:rsidRDefault="00B33197" w:rsidP="00401132">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0</w:t>
            </w:r>
          </w:p>
        </w:tc>
      </w:tr>
    </w:tbl>
    <w:p w:rsidR="00B33197" w:rsidRPr="001B69BF" w:rsidRDefault="00B33197" w:rsidP="00A03FE9">
      <w:pPr>
        <w:spacing w:before="40" w:after="0"/>
        <w:rPr>
          <w:rFonts w:ascii="Arial" w:hAnsi="Arial" w:cs="Arial"/>
          <w:sz w:val="14"/>
          <w:szCs w:val="14"/>
        </w:rPr>
      </w:pPr>
      <w:r w:rsidRPr="001B69BF">
        <w:rPr>
          <w:rFonts w:ascii="Arial" w:hAnsi="Arial" w:cs="Arial"/>
          <w:sz w:val="14"/>
          <w:szCs w:val="14"/>
          <w:vertAlign w:val="superscript"/>
        </w:rPr>
        <w:t>#</w:t>
      </w:r>
      <w:r w:rsidRPr="001B69BF">
        <w:rPr>
          <w:rFonts w:ascii="Arial" w:hAnsi="Arial" w:cs="Arial"/>
          <w:sz w:val="14"/>
          <w:szCs w:val="14"/>
        </w:rPr>
        <w:t xml:space="preserve"> Exclusion is an abbreviated title which reflects suspensions with recommendations for exclusion, which may result in an exclusion or be set aside through an appeals process.</w:t>
      </w:r>
      <w:r w:rsidRPr="001B69BF">
        <w:rPr>
          <w:rFonts w:ascii="Arial" w:hAnsi="Arial" w:cs="Arial"/>
          <w:sz w:val="14"/>
          <w:szCs w:val="14"/>
        </w:rPr>
        <w:br/>
        <w:t>* Caution should be used when comparing 2014 data with previous years SDA data as amendments to the disciplinary provisions in the Education (General Provisions) Act 2006, passed in late 2013, created a time series break.</w:t>
      </w:r>
      <w:r w:rsidRPr="001B69BF">
        <w:rPr>
          <w:rFonts w:ascii="Arial" w:hAnsi="Arial" w:cs="Arial"/>
          <w:sz w:val="14"/>
          <w:szCs w:val="14"/>
        </w:rPr>
        <w:br/>
      </w:r>
    </w:p>
    <w:p w:rsidR="00B33197" w:rsidRPr="001B69BF" w:rsidRDefault="00B33197" w:rsidP="00EB0A8D">
      <w:pPr>
        <w:pStyle w:val="Heading2"/>
      </w:pPr>
      <w:r w:rsidRPr="001B69BF">
        <w:t>Curriculum offerings</w:t>
      </w:r>
    </w:p>
    <w:p w:rsidR="00B33197" w:rsidRPr="001B69BF" w:rsidRDefault="00B33197" w:rsidP="00A03FE9">
      <w:pPr>
        <w:spacing w:line="240" w:lineRule="auto"/>
        <w:rPr>
          <w:rFonts w:ascii="Arial" w:hAnsi="Arial"/>
          <w:sz w:val="20"/>
          <w:szCs w:val="20"/>
          <w:lang w:val="en-US" w:eastAsia="en-US"/>
        </w:rPr>
      </w:pPr>
      <w:r w:rsidRPr="001B69BF">
        <w:rPr>
          <w:rFonts w:ascii="Arial" w:hAnsi="Arial"/>
          <w:b/>
          <w:sz w:val="20"/>
          <w:szCs w:val="20"/>
          <w:lang w:val="en-US" w:eastAsia="en-US"/>
        </w:rPr>
        <w:t>Our distinctive curriculum offerings</w:t>
      </w:r>
    </w:p>
    <w:p w:rsidR="005809A8" w:rsidRPr="005809A8" w:rsidRDefault="005809A8" w:rsidP="005809A8">
      <w:pPr>
        <w:spacing w:line="240" w:lineRule="auto"/>
        <w:rPr>
          <w:rFonts w:ascii="Arial" w:hAnsi="Arial"/>
          <w:sz w:val="16"/>
          <w:szCs w:val="20"/>
          <w:lang w:val="en-US" w:eastAsia="en-US"/>
        </w:rPr>
      </w:pPr>
      <w:r w:rsidRPr="005809A8">
        <w:rPr>
          <w:rFonts w:ascii="Arial" w:hAnsi="Arial"/>
          <w:sz w:val="16"/>
          <w:szCs w:val="20"/>
          <w:lang w:val="en-US" w:eastAsia="en-US"/>
        </w:rPr>
        <w:t>Our distinctive curriculum offerings</w:t>
      </w:r>
    </w:p>
    <w:p w:rsidR="00B33197" w:rsidRPr="005809A8" w:rsidRDefault="005809A8" w:rsidP="005809A8">
      <w:pPr>
        <w:spacing w:line="240" w:lineRule="auto"/>
        <w:rPr>
          <w:rFonts w:ascii="Arial" w:hAnsi="Arial"/>
          <w:sz w:val="16"/>
          <w:szCs w:val="20"/>
          <w:lang w:val="en-US" w:eastAsia="en-US"/>
        </w:rPr>
      </w:pPr>
      <w:r w:rsidRPr="005809A8">
        <w:rPr>
          <w:rFonts w:ascii="Arial" w:hAnsi="Arial"/>
          <w:sz w:val="16"/>
          <w:szCs w:val="20"/>
          <w:lang w:val="en-US" w:eastAsia="en-US"/>
        </w:rPr>
        <w:t>Curriculum offerings include English, Mathematics, Science, History, The Arts and Health and Physical Education. ICTs are embedded across the Curriculum. LOTE (Japanese) is taught to all students in Years 5, 6 and 7. Swimming is offered to</w:t>
      </w:r>
      <w:r w:rsidR="00AF3E76">
        <w:rPr>
          <w:rFonts w:ascii="Arial" w:hAnsi="Arial"/>
          <w:sz w:val="16"/>
          <w:szCs w:val="20"/>
          <w:lang w:val="en-US" w:eastAsia="en-US"/>
        </w:rPr>
        <w:t xml:space="preserve"> students in Year 1 – Year 7</w:t>
      </w:r>
      <w:r w:rsidRPr="005809A8">
        <w:rPr>
          <w:rFonts w:ascii="Arial" w:hAnsi="Arial"/>
          <w:sz w:val="16"/>
          <w:szCs w:val="20"/>
          <w:lang w:val="en-US" w:eastAsia="en-US"/>
        </w:rPr>
        <w:t xml:space="preserve">. Instrumental Music (Strings and Multi) is available to students from years 3 - 7. Children are also able to participate in Band and Choir. The school is continuing to develop its Curriculum Framework in line with the </w:t>
      </w:r>
      <w:r w:rsidR="00C8625F">
        <w:rPr>
          <w:rFonts w:ascii="Arial" w:hAnsi="Arial"/>
          <w:sz w:val="16"/>
          <w:szCs w:val="20"/>
          <w:lang w:val="en-US" w:eastAsia="en-US"/>
        </w:rPr>
        <w:t>Australian Curriculum</w:t>
      </w:r>
      <w:r w:rsidRPr="005809A8">
        <w:rPr>
          <w:rFonts w:ascii="Arial" w:hAnsi="Arial"/>
          <w:sz w:val="16"/>
          <w:szCs w:val="20"/>
          <w:lang w:val="en-US" w:eastAsia="en-US"/>
        </w:rPr>
        <w:t>.</w:t>
      </w:r>
    </w:p>
    <w:p w:rsidR="00B33197" w:rsidRPr="001B69BF" w:rsidRDefault="00B33197" w:rsidP="00A03FE9">
      <w:pPr>
        <w:spacing w:line="240" w:lineRule="auto"/>
        <w:rPr>
          <w:rFonts w:ascii="Arial" w:hAnsi="Arial"/>
          <w:b/>
          <w:sz w:val="20"/>
          <w:szCs w:val="20"/>
          <w:lang w:val="en-US" w:eastAsia="en-US"/>
        </w:rPr>
      </w:pPr>
      <w:r w:rsidRPr="001B69BF">
        <w:rPr>
          <w:rFonts w:ascii="Arial" w:hAnsi="Arial"/>
          <w:b/>
          <w:sz w:val="20"/>
          <w:szCs w:val="20"/>
          <w:lang w:val="en-US" w:eastAsia="en-US"/>
        </w:rPr>
        <w:t>Extra curricula activities</w:t>
      </w:r>
    </w:p>
    <w:p w:rsidR="005809A8" w:rsidRPr="005809A8" w:rsidRDefault="00C8625F" w:rsidP="005809A8">
      <w:pPr>
        <w:spacing w:line="240" w:lineRule="auto"/>
        <w:rPr>
          <w:rFonts w:ascii="Arial" w:hAnsi="Arial"/>
          <w:sz w:val="16"/>
          <w:szCs w:val="20"/>
          <w:lang w:val="en-US" w:eastAsia="en-US"/>
        </w:rPr>
      </w:pPr>
      <w:r>
        <w:rPr>
          <w:rFonts w:ascii="Arial" w:hAnsi="Arial"/>
          <w:sz w:val="16"/>
          <w:szCs w:val="20"/>
          <w:lang w:val="en-US" w:eastAsia="en-US"/>
        </w:rPr>
        <w:t>During 2014</w:t>
      </w:r>
      <w:r w:rsidR="005809A8" w:rsidRPr="005809A8">
        <w:rPr>
          <w:rFonts w:ascii="Arial" w:hAnsi="Arial"/>
          <w:sz w:val="16"/>
          <w:szCs w:val="20"/>
          <w:lang w:val="en-US" w:eastAsia="en-US"/>
        </w:rPr>
        <w:t xml:space="preserve"> children were able to take part in a wide range of extra curricula activities. The major events and activities available to our students during this period included:</w:t>
      </w:r>
    </w:p>
    <w:p w:rsidR="00C8625F" w:rsidRDefault="005809A8" w:rsidP="00862C8A">
      <w:pPr>
        <w:numPr>
          <w:ilvl w:val="0"/>
          <w:numId w:val="1"/>
        </w:numPr>
        <w:spacing w:after="0" w:line="240" w:lineRule="auto"/>
        <w:ind w:left="714" w:hanging="357"/>
        <w:rPr>
          <w:rFonts w:ascii="Arial" w:hAnsi="Arial"/>
          <w:sz w:val="16"/>
          <w:szCs w:val="20"/>
          <w:lang w:val="en-US" w:eastAsia="en-US"/>
        </w:rPr>
      </w:pPr>
      <w:r w:rsidRPr="00862C8A">
        <w:rPr>
          <w:rFonts w:ascii="Arial" w:hAnsi="Arial"/>
          <w:sz w:val="16"/>
          <w:szCs w:val="20"/>
          <w:lang w:val="en-US" w:eastAsia="en-US"/>
        </w:rPr>
        <w:t>Year level excursions to complement class units of study</w:t>
      </w:r>
      <w:r w:rsidR="00C8625F">
        <w:rPr>
          <w:rFonts w:ascii="Arial" w:hAnsi="Arial"/>
          <w:sz w:val="16"/>
          <w:szCs w:val="20"/>
          <w:lang w:val="en-US" w:eastAsia="en-US"/>
        </w:rPr>
        <w:t xml:space="preserve"> </w:t>
      </w:r>
    </w:p>
    <w:p w:rsidR="005809A8" w:rsidRPr="00862C8A" w:rsidRDefault="005809A8" w:rsidP="00862C8A">
      <w:pPr>
        <w:numPr>
          <w:ilvl w:val="0"/>
          <w:numId w:val="1"/>
        </w:numPr>
        <w:spacing w:after="0" w:line="240" w:lineRule="auto"/>
        <w:ind w:left="714" w:hanging="357"/>
        <w:rPr>
          <w:rFonts w:ascii="Arial" w:hAnsi="Arial"/>
          <w:sz w:val="16"/>
          <w:szCs w:val="20"/>
          <w:lang w:val="en-US" w:eastAsia="en-US"/>
        </w:rPr>
      </w:pPr>
      <w:r w:rsidRPr="00862C8A">
        <w:rPr>
          <w:rFonts w:ascii="Arial" w:hAnsi="Arial"/>
          <w:sz w:val="16"/>
          <w:szCs w:val="20"/>
          <w:lang w:val="en-US" w:eastAsia="en-US"/>
        </w:rPr>
        <w:t>Year 6-7 Camping program</w:t>
      </w:r>
    </w:p>
    <w:p w:rsidR="005809A8" w:rsidRPr="005809A8" w:rsidRDefault="005809A8" w:rsidP="00862C8A">
      <w:pPr>
        <w:numPr>
          <w:ilvl w:val="0"/>
          <w:numId w:val="1"/>
        </w:numPr>
        <w:spacing w:after="0" w:line="240" w:lineRule="auto"/>
        <w:ind w:left="714" w:hanging="357"/>
        <w:rPr>
          <w:rFonts w:ascii="Arial" w:hAnsi="Arial"/>
          <w:sz w:val="16"/>
          <w:szCs w:val="20"/>
          <w:lang w:val="en-US" w:eastAsia="en-US"/>
        </w:rPr>
      </w:pPr>
      <w:r w:rsidRPr="005809A8">
        <w:rPr>
          <w:rFonts w:ascii="Arial" w:hAnsi="Arial"/>
          <w:sz w:val="16"/>
          <w:szCs w:val="20"/>
          <w:lang w:val="en-US" w:eastAsia="en-US"/>
        </w:rPr>
        <w:t>Athletics, Cross Country and Swimming Carnivals</w:t>
      </w:r>
    </w:p>
    <w:p w:rsidR="005809A8" w:rsidRPr="005809A8" w:rsidRDefault="005809A8" w:rsidP="00862C8A">
      <w:pPr>
        <w:numPr>
          <w:ilvl w:val="0"/>
          <w:numId w:val="1"/>
        </w:numPr>
        <w:spacing w:after="0" w:line="240" w:lineRule="auto"/>
        <w:ind w:left="714" w:hanging="357"/>
        <w:rPr>
          <w:rFonts w:ascii="Arial" w:hAnsi="Arial"/>
          <w:sz w:val="16"/>
          <w:szCs w:val="20"/>
          <w:lang w:val="en-US" w:eastAsia="en-US"/>
        </w:rPr>
      </w:pPr>
      <w:r w:rsidRPr="005809A8">
        <w:rPr>
          <w:rFonts w:ascii="Arial" w:hAnsi="Arial"/>
          <w:sz w:val="16"/>
          <w:szCs w:val="20"/>
          <w:lang w:val="en-US" w:eastAsia="en-US"/>
        </w:rPr>
        <w:t>Swimming Program was offered to all students in Years 1-7</w:t>
      </w:r>
    </w:p>
    <w:p w:rsidR="00C8625F" w:rsidRDefault="005809A8" w:rsidP="00862C8A">
      <w:pPr>
        <w:numPr>
          <w:ilvl w:val="0"/>
          <w:numId w:val="1"/>
        </w:numPr>
        <w:spacing w:after="0" w:line="240" w:lineRule="auto"/>
        <w:ind w:left="714" w:hanging="357"/>
        <w:rPr>
          <w:rFonts w:ascii="Arial" w:hAnsi="Arial"/>
          <w:sz w:val="16"/>
          <w:szCs w:val="20"/>
          <w:lang w:val="en-US" w:eastAsia="en-US"/>
        </w:rPr>
      </w:pPr>
      <w:r w:rsidRPr="005809A8">
        <w:rPr>
          <w:rFonts w:ascii="Arial" w:hAnsi="Arial"/>
          <w:sz w:val="16"/>
          <w:szCs w:val="20"/>
          <w:lang w:val="en-US" w:eastAsia="en-US"/>
        </w:rPr>
        <w:t xml:space="preserve">Student leadership activities </w:t>
      </w:r>
    </w:p>
    <w:p w:rsidR="005809A8" w:rsidRPr="005809A8" w:rsidRDefault="005809A8" w:rsidP="00862C8A">
      <w:pPr>
        <w:numPr>
          <w:ilvl w:val="0"/>
          <w:numId w:val="1"/>
        </w:numPr>
        <w:spacing w:after="0" w:line="240" w:lineRule="auto"/>
        <w:ind w:left="714" w:hanging="357"/>
        <w:rPr>
          <w:rFonts w:ascii="Arial" w:hAnsi="Arial"/>
          <w:sz w:val="16"/>
          <w:szCs w:val="20"/>
          <w:lang w:val="en-US" w:eastAsia="en-US"/>
        </w:rPr>
      </w:pPr>
      <w:r w:rsidRPr="005809A8">
        <w:rPr>
          <w:rFonts w:ascii="Arial" w:hAnsi="Arial"/>
          <w:sz w:val="16"/>
          <w:szCs w:val="20"/>
          <w:lang w:val="en-US" w:eastAsia="en-US"/>
        </w:rPr>
        <w:t>Education Week Activities</w:t>
      </w:r>
    </w:p>
    <w:p w:rsidR="005809A8" w:rsidRPr="005809A8" w:rsidRDefault="005809A8" w:rsidP="00862C8A">
      <w:pPr>
        <w:numPr>
          <w:ilvl w:val="0"/>
          <w:numId w:val="1"/>
        </w:numPr>
        <w:spacing w:after="0" w:line="240" w:lineRule="auto"/>
        <w:ind w:left="714" w:hanging="357"/>
        <w:rPr>
          <w:rFonts w:ascii="Arial" w:hAnsi="Arial"/>
          <w:sz w:val="16"/>
          <w:szCs w:val="20"/>
          <w:lang w:val="en-US" w:eastAsia="en-US"/>
        </w:rPr>
      </w:pPr>
      <w:r w:rsidRPr="005809A8">
        <w:rPr>
          <w:rFonts w:ascii="Arial" w:hAnsi="Arial"/>
          <w:sz w:val="16"/>
          <w:szCs w:val="20"/>
          <w:lang w:val="en-US" w:eastAsia="en-US"/>
        </w:rPr>
        <w:t>Band and Choir participation</w:t>
      </w:r>
    </w:p>
    <w:p w:rsidR="005809A8" w:rsidRPr="005809A8" w:rsidRDefault="005809A8" w:rsidP="00862C8A">
      <w:pPr>
        <w:numPr>
          <w:ilvl w:val="0"/>
          <w:numId w:val="1"/>
        </w:numPr>
        <w:spacing w:after="0" w:line="240" w:lineRule="auto"/>
        <w:ind w:left="714" w:hanging="357"/>
        <w:rPr>
          <w:rFonts w:ascii="Arial" w:hAnsi="Arial"/>
          <w:sz w:val="16"/>
          <w:szCs w:val="20"/>
          <w:lang w:val="en-US" w:eastAsia="en-US"/>
        </w:rPr>
      </w:pPr>
      <w:r w:rsidRPr="005809A8">
        <w:rPr>
          <w:rFonts w:ascii="Arial" w:hAnsi="Arial"/>
          <w:sz w:val="16"/>
          <w:szCs w:val="20"/>
          <w:lang w:val="en-US" w:eastAsia="en-US"/>
        </w:rPr>
        <w:t>Gold Coast Eisteddfod</w:t>
      </w:r>
    </w:p>
    <w:p w:rsidR="005809A8" w:rsidRPr="005809A8" w:rsidRDefault="005809A8" w:rsidP="00862C8A">
      <w:pPr>
        <w:numPr>
          <w:ilvl w:val="0"/>
          <w:numId w:val="1"/>
        </w:numPr>
        <w:spacing w:after="0" w:line="240" w:lineRule="auto"/>
        <w:ind w:left="714" w:hanging="357"/>
        <w:rPr>
          <w:rFonts w:ascii="Arial" w:hAnsi="Arial"/>
          <w:sz w:val="16"/>
          <w:szCs w:val="20"/>
          <w:lang w:val="en-US" w:eastAsia="en-US"/>
        </w:rPr>
      </w:pPr>
      <w:r w:rsidRPr="005809A8">
        <w:rPr>
          <w:rFonts w:ascii="Arial" w:hAnsi="Arial"/>
          <w:sz w:val="16"/>
          <w:szCs w:val="20"/>
          <w:lang w:val="en-US" w:eastAsia="en-US"/>
        </w:rPr>
        <w:t>Coordinated activities with various aged care facilities</w:t>
      </w:r>
    </w:p>
    <w:p w:rsidR="005809A8" w:rsidRPr="005809A8" w:rsidRDefault="005809A8" w:rsidP="00862C8A">
      <w:pPr>
        <w:numPr>
          <w:ilvl w:val="0"/>
          <w:numId w:val="1"/>
        </w:numPr>
        <w:spacing w:after="0" w:line="240" w:lineRule="auto"/>
        <w:ind w:left="714" w:hanging="357"/>
        <w:rPr>
          <w:rFonts w:ascii="Arial" w:hAnsi="Arial"/>
          <w:sz w:val="16"/>
          <w:szCs w:val="20"/>
          <w:lang w:val="en-US" w:eastAsia="en-US"/>
        </w:rPr>
      </w:pPr>
      <w:r w:rsidRPr="005809A8">
        <w:rPr>
          <w:rFonts w:ascii="Arial" w:hAnsi="Arial"/>
          <w:sz w:val="16"/>
          <w:szCs w:val="20"/>
          <w:lang w:val="en-US" w:eastAsia="en-US"/>
        </w:rPr>
        <w:t>School discos</w:t>
      </w:r>
    </w:p>
    <w:p w:rsidR="005809A8" w:rsidRPr="005809A8" w:rsidRDefault="005809A8" w:rsidP="00862C8A">
      <w:pPr>
        <w:numPr>
          <w:ilvl w:val="0"/>
          <w:numId w:val="1"/>
        </w:numPr>
        <w:spacing w:after="0" w:line="240" w:lineRule="auto"/>
        <w:ind w:left="714" w:hanging="357"/>
        <w:rPr>
          <w:rFonts w:ascii="Arial" w:hAnsi="Arial"/>
          <w:sz w:val="16"/>
          <w:szCs w:val="20"/>
          <w:lang w:val="en-US" w:eastAsia="en-US"/>
        </w:rPr>
      </w:pPr>
      <w:r w:rsidRPr="005809A8">
        <w:rPr>
          <w:rFonts w:ascii="Arial" w:hAnsi="Arial"/>
          <w:sz w:val="16"/>
          <w:szCs w:val="20"/>
          <w:lang w:val="en-US" w:eastAsia="en-US"/>
        </w:rPr>
        <w:t>Wipe Out Waste Program</w:t>
      </w:r>
    </w:p>
    <w:p w:rsidR="005809A8" w:rsidRPr="005809A8" w:rsidRDefault="005809A8" w:rsidP="00862C8A">
      <w:pPr>
        <w:numPr>
          <w:ilvl w:val="0"/>
          <w:numId w:val="1"/>
        </w:numPr>
        <w:spacing w:after="0" w:line="240" w:lineRule="auto"/>
        <w:ind w:left="714" w:hanging="357"/>
        <w:rPr>
          <w:rFonts w:ascii="Arial" w:hAnsi="Arial"/>
          <w:sz w:val="16"/>
          <w:szCs w:val="20"/>
          <w:lang w:val="en-US" w:eastAsia="en-US"/>
        </w:rPr>
      </w:pPr>
      <w:r w:rsidRPr="005809A8">
        <w:rPr>
          <w:rFonts w:ascii="Arial" w:hAnsi="Arial"/>
          <w:sz w:val="16"/>
          <w:szCs w:val="20"/>
          <w:lang w:val="en-US" w:eastAsia="en-US"/>
        </w:rPr>
        <w:t>Environmental activities</w:t>
      </w:r>
    </w:p>
    <w:p w:rsidR="005809A8" w:rsidRPr="005809A8" w:rsidRDefault="005809A8" w:rsidP="00862C8A">
      <w:pPr>
        <w:numPr>
          <w:ilvl w:val="0"/>
          <w:numId w:val="1"/>
        </w:numPr>
        <w:spacing w:after="0" w:line="240" w:lineRule="auto"/>
        <w:ind w:left="714" w:hanging="357"/>
        <w:rPr>
          <w:rFonts w:ascii="Arial" w:hAnsi="Arial"/>
          <w:sz w:val="16"/>
          <w:szCs w:val="20"/>
          <w:lang w:val="en-US" w:eastAsia="en-US"/>
        </w:rPr>
      </w:pPr>
      <w:r w:rsidRPr="005809A8">
        <w:rPr>
          <w:rFonts w:ascii="Arial" w:hAnsi="Arial"/>
          <w:sz w:val="16"/>
          <w:szCs w:val="20"/>
          <w:lang w:val="en-US" w:eastAsia="en-US"/>
        </w:rPr>
        <w:t xml:space="preserve">Out of school hours activities such as fitness programs, AFL and </w:t>
      </w:r>
      <w:proofErr w:type="spellStart"/>
      <w:r w:rsidRPr="005809A8">
        <w:rPr>
          <w:rFonts w:ascii="Arial" w:hAnsi="Arial"/>
          <w:sz w:val="16"/>
          <w:szCs w:val="20"/>
          <w:lang w:val="en-US" w:eastAsia="en-US"/>
        </w:rPr>
        <w:t>Auskick</w:t>
      </w:r>
      <w:proofErr w:type="spellEnd"/>
      <w:r w:rsidRPr="005809A8">
        <w:rPr>
          <w:rFonts w:ascii="Arial" w:hAnsi="Arial"/>
          <w:sz w:val="16"/>
          <w:szCs w:val="20"/>
          <w:lang w:val="en-US" w:eastAsia="en-US"/>
        </w:rPr>
        <w:t>;</w:t>
      </w:r>
    </w:p>
    <w:p w:rsidR="005809A8" w:rsidRPr="005809A8" w:rsidRDefault="005809A8" w:rsidP="00862C8A">
      <w:pPr>
        <w:numPr>
          <w:ilvl w:val="0"/>
          <w:numId w:val="1"/>
        </w:numPr>
        <w:spacing w:after="0" w:line="240" w:lineRule="auto"/>
        <w:ind w:left="714" w:hanging="357"/>
        <w:rPr>
          <w:rFonts w:ascii="Arial" w:hAnsi="Arial"/>
          <w:sz w:val="16"/>
          <w:szCs w:val="20"/>
          <w:lang w:val="en-US" w:eastAsia="en-US"/>
        </w:rPr>
      </w:pPr>
      <w:r w:rsidRPr="005809A8">
        <w:rPr>
          <w:rFonts w:ascii="Arial" w:hAnsi="Arial"/>
          <w:sz w:val="16"/>
          <w:szCs w:val="20"/>
          <w:lang w:val="en-US" w:eastAsia="en-US"/>
        </w:rPr>
        <w:t>Year level social activities</w:t>
      </w:r>
    </w:p>
    <w:p w:rsidR="005809A8" w:rsidRPr="005809A8" w:rsidRDefault="005809A8" w:rsidP="00862C8A">
      <w:pPr>
        <w:numPr>
          <w:ilvl w:val="0"/>
          <w:numId w:val="1"/>
        </w:numPr>
        <w:spacing w:after="0" w:line="240" w:lineRule="auto"/>
        <w:ind w:left="714" w:hanging="357"/>
        <w:rPr>
          <w:rFonts w:ascii="Arial" w:hAnsi="Arial"/>
          <w:sz w:val="16"/>
          <w:szCs w:val="20"/>
          <w:lang w:val="en-US" w:eastAsia="en-US"/>
        </w:rPr>
      </w:pPr>
      <w:r w:rsidRPr="005809A8">
        <w:rPr>
          <w:rFonts w:ascii="Arial" w:hAnsi="Arial"/>
          <w:sz w:val="16"/>
          <w:szCs w:val="20"/>
          <w:lang w:val="en-US" w:eastAsia="en-US"/>
        </w:rPr>
        <w:t>Instrumental Music – approximately 150 students participated in this program and were involved in a range of out-of-school-hours performances</w:t>
      </w:r>
    </w:p>
    <w:p w:rsidR="005809A8" w:rsidRPr="005809A8" w:rsidRDefault="005809A8" w:rsidP="00862C8A">
      <w:pPr>
        <w:numPr>
          <w:ilvl w:val="0"/>
          <w:numId w:val="1"/>
        </w:numPr>
        <w:spacing w:after="0" w:line="240" w:lineRule="auto"/>
        <w:ind w:left="714" w:hanging="357"/>
        <w:rPr>
          <w:rFonts w:ascii="Arial" w:hAnsi="Arial"/>
          <w:sz w:val="16"/>
          <w:szCs w:val="20"/>
          <w:lang w:val="en-US" w:eastAsia="en-US"/>
        </w:rPr>
      </w:pPr>
      <w:r w:rsidRPr="005809A8">
        <w:rPr>
          <w:rFonts w:ascii="Arial" w:hAnsi="Arial"/>
          <w:sz w:val="16"/>
          <w:szCs w:val="20"/>
          <w:lang w:val="en-US" w:eastAsia="en-US"/>
        </w:rPr>
        <w:t>School Choirs – our Junior and Senior choir rehearsed at lunchtimes and performed at various events throughout the year</w:t>
      </w:r>
    </w:p>
    <w:p w:rsidR="00B33197" w:rsidRDefault="005809A8" w:rsidP="00862C8A">
      <w:pPr>
        <w:numPr>
          <w:ilvl w:val="0"/>
          <w:numId w:val="1"/>
        </w:numPr>
        <w:spacing w:after="0" w:line="240" w:lineRule="auto"/>
        <w:ind w:left="714" w:hanging="357"/>
        <w:rPr>
          <w:rFonts w:ascii="Arial" w:hAnsi="Arial"/>
          <w:sz w:val="16"/>
          <w:szCs w:val="20"/>
          <w:lang w:val="en-US" w:eastAsia="en-US"/>
        </w:rPr>
      </w:pPr>
      <w:r w:rsidRPr="005809A8">
        <w:rPr>
          <w:rFonts w:ascii="Arial" w:hAnsi="Arial"/>
          <w:sz w:val="16"/>
          <w:szCs w:val="20"/>
          <w:lang w:val="en-US" w:eastAsia="en-US"/>
        </w:rPr>
        <w:t>School Incursion Sports – students in Year 6/7 participated in sports such as Netball, Rugby, Hockey, AFL and Soccer</w:t>
      </w:r>
    </w:p>
    <w:p w:rsidR="00862C8A" w:rsidRPr="00862C8A" w:rsidRDefault="00862C8A" w:rsidP="00862C8A">
      <w:pPr>
        <w:numPr>
          <w:ilvl w:val="0"/>
          <w:numId w:val="1"/>
        </w:numPr>
        <w:spacing w:after="0" w:line="240" w:lineRule="auto"/>
        <w:rPr>
          <w:rFonts w:ascii="Arial" w:hAnsi="Arial"/>
          <w:sz w:val="16"/>
          <w:szCs w:val="20"/>
          <w:lang w:val="en-US" w:eastAsia="en-US"/>
        </w:rPr>
      </w:pPr>
      <w:r w:rsidRPr="00862C8A">
        <w:rPr>
          <w:rFonts w:ascii="Arial" w:hAnsi="Arial"/>
          <w:sz w:val="16"/>
          <w:szCs w:val="20"/>
          <w:lang w:val="en-US" w:eastAsia="en-US"/>
        </w:rPr>
        <w:t>Dance Club – at lunchtimes for students in Years 1&amp;2</w:t>
      </w:r>
    </w:p>
    <w:p w:rsidR="00862C8A" w:rsidRPr="00862C8A" w:rsidRDefault="00862C8A" w:rsidP="00862C8A">
      <w:pPr>
        <w:numPr>
          <w:ilvl w:val="0"/>
          <w:numId w:val="1"/>
        </w:numPr>
        <w:spacing w:after="0" w:line="240" w:lineRule="auto"/>
        <w:rPr>
          <w:rFonts w:ascii="Arial" w:hAnsi="Arial"/>
          <w:sz w:val="16"/>
          <w:szCs w:val="20"/>
          <w:lang w:val="en-US" w:eastAsia="en-US"/>
        </w:rPr>
      </w:pPr>
      <w:r w:rsidRPr="00862C8A">
        <w:rPr>
          <w:rFonts w:ascii="Arial" w:hAnsi="Arial"/>
          <w:sz w:val="16"/>
          <w:szCs w:val="20"/>
          <w:lang w:val="en-US" w:eastAsia="en-US"/>
        </w:rPr>
        <w:t>“</w:t>
      </w:r>
      <w:proofErr w:type="spellStart"/>
      <w:r w:rsidRPr="00862C8A">
        <w:rPr>
          <w:rFonts w:ascii="Arial" w:hAnsi="Arial"/>
          <w:sz w:val="16"/>
          <w:szCs w:val="20"/>
          <w:lang w:val="en-US" w:eastAsia="en-US"/>
        </w:rPr>
        <w:t>Helensvale’s</w:t>
      </w:r>
      <w:proofErr w:type="spellEnd"/>
      <w:r w:rsidRPr="00862C8A">
        <w:rPr>
          <w:rFonts w:ascii="Arial" w:hAnsi="Arial"/>
          <w:sz w:val="16"/>
          <w:szCs w:val="20"/>
          <w:lang w:val="en-US" w:eastAsia="en-US"/>
        </w:rPr>
        <w:t xml:space="preserve"> Got Talent” (talent quest) for Students in Years 3-7. An annual event whi</w:t>
      </w:r>
      <w:r w:rsidR="00C8625F">
        <w:rPr>
          <w:rFonts w:ascii="Arial" w:hAnsi="Arial"/>
          <w:sz w:val="16"/>
          <w:szCs w:val="20"/>
          <w:lang w:val="en-US" w:eastAsia="en-US"/>
        </w:rPr>
        <w:t>ch was extremely popular.</w:t>
      </w:r>
    </w:p>
    <w:p w:rsidR="00862C8A" w:rsidRPr="00862C8A" w:rsidRDefault="00862C8A" w:rsidP="00862C8A">
      <w:pPr>
        <w:numPr>
          <w:ilvl w:val="0"/>
          <w:numId w:val="1"/>
        </w:numPr>
        <w:spacing w:after="0" w:line="240" w:lineRule="auto"/>
        <w:rPr>
          <w:rFonts w:ascii="Arial" w:hAnsi="Arial"/>
          <w:sz w:val="16"/>
          <w:szCs w:val="20"/>
          <w:lang w:val="en-US" w:eastAsia="en-US"/>
        </w:rPr>
      </w:pPr>
      <w:r w:rsidRPr="00862C8A">
        <w:rPr>
          <w:rFonts w:ascii="Arial" w:hAnsi="Arial"/>
          <w:sz w:val="16"/>
          <w:szCs w:val="20"/>
          <w:lang w:val="en-US" w:eastAsia="en-US"/>
        </w:rPr>
        <w:t>Gardening Greenies – students participated in weekly gardening activities</w:t>
      </w:r>
    </w:p>
    <w:p w:rsidR="00862C8A" w:rsidRPr="00862C8A" w:rsidRDefault="00862C8A" w:rsidP="00862C8A">
      <w:pPr>
        <w:numPr>
          <w:ilvl w:val="0"/>
          <w:numId w:val="1"/>
        </w:numPr>
        <w:spacing w:after="0" w:line="240" w:lineRule="auto"/>
        <w:rPr>
          <w:rFonts w:ascii="Arial" w:hAnsi="Arial"/>
          <w:sz w:val="16"/>
          <w:szCs w:val="20"/>
          <w:lang w:val="en-US" w:eastAsia="en-US"/>
        </w:rPr>
      </w:pPr>
      <w:r w:rsidRPr="00862C8A">
        <w:rPr>
          <w:rFonts w:ascii="Arial" w:hAnsi="Arial"/>
          <w:sz w:val="16"/>
          <w:szCs w:val="20"/>
          <w:lang w:val="en-US" w:eastAsia="en-US"/>
        </w:rPr>
        <w:t>Eco Leaders – two students in each class lead environmentally sustainable practices</w:t>
      </w:r>
    </w:p>
    <w:p w:rsidR="00862C8A" w:rsidRPr="00862C8A" w:rsidRDefault="00862C8A" w:rsidP="00862C8A">
      <w:pPr>
        <w:numPr>
          <w:ilvl w:val="0"/>
          <w:numId w:val="1"/>
        </w:numPr>
        <w:spacing w:after="0" w:line="240" w:lineRule="auto"/>
        <w:rPr>
          <w:rFonts w:ascii="Arial" w:hAnsi="Arial"/>
          <w:sz w:val="16"/>
          <w:szCs w:val="20"/>
          <w:lang w:val="en-US" w:eastAsia="en-US"/>
        </w:rPr>
      </w:pPr>
      <w:r w:rsidRPr="00862C8A">
        <w:rPr>
          <w:rFonts w:ascii="Arial" w:hAnsi="Arial"/>
          <w:sz w:val="16"/>
          <w:szCs w:val="20"/>
          <w:lang w:val="en-US" w:eastAsia="en-US"/>
        </w:rPr>
        <w:t>Buddies – senior students buddy with Preps in a range of activities</w:t>
      </w:r>
    </w:p>
    <w:p w:rsidR="00862C8A" w:rsidRPr="00862C8A" w:rsidRDefault="00862C8A" w:rsidP="00862C8A">
      <w:pPr>
        <w:numPr>
          <w:ilvl w:val="0"/>
          <w:numId w:val="1"/>
        </w:numPr>
        <w:spacing w:after="0" w:line="240" w:lineRule="auto"/>
        <w:rPr>
          <w:rFonts w:ascii="Arial" w:hAnsi="Arial"/>
          <w:sz w:val="16"/>
          <w:szCs w:val="20"/>
          <w:lang w:val="en-US" w:eastAsia="en-US"/>
        </w:rPr>
      </w:pPr>
      <w:r w:rsidRPr="00862C8A">
        <w:rPr>
          <w:rFonts w:ascii="Arial" w:hAnsi="Arial"/>
          <w:sz w:val="16"/>
          <w:szCs w:val="20"/>
          <w:lang w:val="en-US" w:eastAsia="en-US"/>
        </w:rPr>
        <w:t>Games Leaders- support for students from Years 1-2</w:t>
      </w:r>
    </w:p>
    <w:p w:rsidR="00862C8A" w:rsidRDefault="00862C8A" w:rsidP="00862C8A">
      <w:pPr>
        <w:numPr>
          <w:ilvl w:val="0"/>
          <w:numId w:val="1"/>
        </w:numPr>
        <w:spacing w:after="0" w:line="240" w:lineRule="auto"/>
        <w:rPr>
          <w:rFonts w:ascii="Arial" w:hAnsi="Arial"/>
          <w:sz w:val="16"/>
          <w:szCs w:val="20"/>
          <w:lang w:val="en-US" w:eastAsia="en-US"/>
        </w:rPr>
      </w:pPr>
      <w:r w:rsidRPr="00862C8A">
        <w:rPr>
          <w:rFonts w:ascii="Arial" w:hAnsi="Arial"/>
          <w:sz w:val="16"/>
          <w:szCs w:val="20"/>
          <w:lang w:val="en-US" w:eastAsia="en-US"/>
        </w:rPr>
        <w:t>BOSE Mentors (Beautifying Our School Environment) – all classes are involved in keeping our school environment clean and tidy</w:t>
      </w:r>
    </w:p>
    <w:p w:rsidR="00862C8A" w:rsidRDefault="00862C8A" w:rsidP="00862C8A">
      <w:pPr>
        <w:spacing w:after="0" w:line="240" w:lineRule="auto"/>
        <w:rPr>
          <w:rFonts w:ascii="Arial" w:hAnsi="Arial"/>
          <w:sz w:val="16"/>
          <w:szCs w:val="20"/>
          <w:lang w:val="en-US" w:eastAsia="en-US"/>
        </w:rPr>
      </w:pPr>
    </w:p>
    <w:p w:rsidR="00862C8A" w:rsidRPr="001B69BF" w:rsidRDefault="00862C8A" w:rsidP="00862C8A">
      <w:pPr>
        <w:spacing w:after="0" w:line="240" w:lineRule="auto"/>
        <w:rPr>
          <w:rFonts w:ascii="Arial" w:hAnsi="Arial"/>
          <w:sz w:val="16"/>
          <w:szCs w:val="20"/>
          <w:lang w:val="en-US" w:eastAsia="en-US"/>
        </w:rPr>
      </w:pPr>
    </w:p>
    <w:p w:rsidR="00B33197" w:rsidRPr="001B69BF" w:rsidRDefault="00B33197" w:rsidP="00A03FE9">
      <w:pPr>
        <w:spacing w:line="240" w:lineRule="auto"/>
        <w:rPr>
          <w:rFonts w:ascii="Arial" w:hAnsi="Arial"/>
          <w:b/>
          <w:sz w:val="20"/>
          <w:szCs w:val="20"/>
          <w:lang w:val="en-US" w:eastAsia="en-US"/>
        </w:rPr>
      </w:pPr>
      <w:r w:rsidRPr="001B69BF">
        <w:rPr>
          <w:rFonts w:ascii="Arial" w:hAnsi="Arial"/>
          <w:b/>
          <w:sz w:val="20"/>
          <w:szCs w:val="20"/>
          <w:lang w:val="en-US" w:eastAsia="en-US"/>
        </w:rPr>
        <w:t>How Information and Communication Technologies are used to assist learning</w:t>
      </w:r>
    </w:p>
    <w:p w:rsidR="00862C8A" w:rsidRPr="00862C8A" w:rsidRDefault="00862C8A" w:rsidP="00862C8A">
      <w:pPr>
        <w:spacing w:line="240" w:lineRule="auto"/>
        <w:rPr>
          <w:rFonts w:ascii="Arial" w:hAnsi="Arial"/>
          <w:sz w:val="16"/>
          <w:szCs w:val="20"/>
          <w:lang w:val="en-US" w:eastAsia="en-US"/>
        </w:rPr>
      </w:pPr>
      <w:r w:rsidRPr="00862C8A">
        <w:rPr>
          <w:rFonts w:ascii="Arial" w:hAnsi="Arial"/>
          <w:sz w:val="16"/>
          <w:szCs w:val="20"/>
          <w:lang w:val="en-US" w:eastAsia="en-US"/>
        </w:rPr>
        <w:t>Our school vision for ICT is that:</w:t>
      </w:r>
    </w:p>
    <w:p w:rsidR="00862C8A" w:rsidRPr="00862C8A" w:rsidRDefault="00862C8A" w:rsidP="00862C8A">
      <w:pPr>
        <w:spacing w:line="240" w:lineRule="auto"/>
        <w:rPr>
          <w:rFonts w:ascii="Arial" w:hAnsi="Arial"/>
          <w:sz w:val="16"/>
          <w:szCs w:val="20"/>
          <w:lang w:val="en-US" w:eastAsia="en-US"/>
        </w:rPr>
      </w:pPr>
      <w:r w:rsidRPr="00862C8A">
        <w:rPr>
          <w:rFonts w:ascii="Arial" w:hAnsi="Arial"/>
          <w:sz w:val="16"/>
          <w:szCs w:val="20"/>
          <w:lang w:val="en-US" w:eastAsia="en-US"/>
        </w:rPr>
        <w:t xml:space="preserve">Information Communication Technologies can accelerate, enable, improve and transform student learning opportunities in all key learning areas and phases of learning. Through a range of digital learning technologies, our students are empowered to engage with technology to be successful citizens. We </w:t>
      </w:r>
      <w:proofErr w:type="spellStart"/>
      <w:r w:rsidRPr="00862C8A">
        <w:rPr>
          <w:rFonts w:ascii="Arial" w:hAnsi="Arial"/>
          <w:sz w:val="16"/>
          <w:szCs w:val="20"/>
          <w:lang w:val="en-US" w:eastAsia="en-US"/>
        </w:rPr>
        <w:t>recognise</w:t>
      </w:r>
      <w:proofErr w:type="spellEnd"/>
      <w:r w:rsidRPr="00862C8A">
        <w:rPr>
          <w:rFonts w:ascii="Arial" w:hAnsi="Arial"/>
          <w:sz w:val="16"/>
          <w:szCs w:val="20"/>
          <w:lang w:val="en-US" w:eastAsia="en-US"/>
        </w:rPr>
        <w:t xml:space="preserve"> that Digital Literacy is vital for students to become confident, creative and productive in a digital world.</w:t>
      </w:r>
    </w:p>
    <w:p w:rsidR="00862C8A" w:rsidRPr="00862C8A" w:rsidRDefault="00862C8A" w:rsidP="00862C8A">
      <w:pPr>
        <w:spacing w:line="240" w:lineRule="auto"/>
        <w:rPr>
          <w:rFonts w:ascii="Arial" w:hAnsi="Arial"/>
          <w:sz w:val="16"/>
          <w:szCs w:val="20"/>
          <w:lang w:val="en-US" w:eastAsia="en-US"/>
        </w:rPr>
      </w:pPr>
      <w:r w:rsidRPr="00862C8A">
        <w:rPr>
          <w:rFonts w:ascii="Arial" w:hAnsi="Arial"/>
          <w:sz w:val="16"/>
          <w:szCs w:val="20"/>
          <w:lang w:val="en-US" w:eastAsia="en-US"/>
        </w:rPr>
        <w:t xml:space="preserve">As a 21st century learning </w:t>
      </w:r>
      <w:proofErr w:type="spellStart"/>
      <w:r w:rsidRPr="00862C8A">
        <w:rPr>
          <w:rFonts w:ascii="Arial" w:hAnsi="Arial"/>
          <w:sz w:val="16"/>
          <w:szCs w:val="20"/>
          <w:lang w:val="en-US" w:eastAsia="en-US"/>
        </w:rPr>
        <w:t>organisation</w:t>
      </w:r>
      <w:proofErr w:type="spellEnd"/>
      <w:r w:rsidRPr="00862C8A">
        <w:rPr>
          <w:rFonts w:ascii="Arial" w:hAnsi="Arial"/>
          <w:sz w:val="16"/>
          <w:szCs w:val="20"/>
          <w:lang w:val="en-US" w:eastAsia="en-US"/>
        </w:rPr>
        <w:t>, Helensvale State School aims to:</w:t>
      </w:r>
    </w:p>
    <w:p w:rsidR="00862C8A" w:rsidRPr="00862C8A" w:rsidRDefault="00862C8A" w:rsidP="00862C8A">
      <w:pPr>
        <w:numPr>
          <w:ilvl w:val="0"/>
          <w:numId w:val="1"/>
        </w:numPr>
        <w:spacing w:after="0" w:line="240" w:lineRule="auto"/>
        <w:ind w:left="714" w:hanging="357"/>
        <w:rPr>
          <w:rFonts w:ascii="Arial" w:hAnsi="Arial"/>
          <w:sz w:val="16"/>
          <w:szCs w:val="20"/>
          <w:lang w:val="en-US" w:eastAsia="en-US"/>
        </w:rPr>
      </w:pPr>
      <w:r w:rsidRPr="00862C8A">
        <w:rPr>
          <w:rFonts w:ascii="Arial" w:hAnsi="Arial"/>
          <w:sz w:val="16"/>
          <w:szCs w:val="20"/>
          <w:lang w:val="en-US" w:eastAsia="en-US"/>
        </w:rPr>
        <w:t>Engage the digital generation</w:t>
      </w:r>
    </w:p>
    <w:p w:rsidR="00862C8A" w:rsidRPr="00862C8A" w:rsidRDefault="00862C8A" w:rsidP="00862C8A">
      <w:pPr>
        <w:numPr>
          <w:ilvl w:val="0"/>
          <w:numId w:val="1"/>
        </w:numPr>
        <w:spacing w:after="0" w:line="240" w:lineRule="auto"/>
        <w:ind w:left="714" w:hanging="357"/>
        <w:rPr>
          <w:rFonts w:ascii="Arial" w:hAnsi="Arial"/>
          <w:sz w:val="16"/>
          <w:szCs w:val="20"/>
          <w:lang w:val="en-US" w:eastAsia="en-US"/>
        </w:rPr>
      </w:pPr>
      <w:r w:rsidRPr="00862C8A">
        <w:rPr>
          <w:rFonts w:ascii="Arial" w:hAnsi="Arial"/>
          <w:sz w:val="16"/>
          <w:szCs w:val="20"/>
          <w:lang w:val="en-US" w:eastAsia="en-US"/>
        </w:rPr>
        <w:t xml:space="preserve">Improve </w:t>
      </w:r>
      <w:proofErr w:type="spellStart"/>
      <w:r w:rsidRPr="00862C8A">
        <w:rPr>
          <w:rFonts w:ascii="Arial" w:hAnsi="Arial"/>
          <w:sz w:val="16"/>
          <w:szCs w:val="20"/>
          <w:lang w:val="en-US" w:eastAsia="en-US"/>
        </w:rPr>
        <w:t>individualised</w:t>
      </w:r>
      <w:proofErr w:type="spellEnd"/>
      <w:r w:rsidRPr="00862C8A">
        <w:rPr>
          <w:rFonts w:ascii="Arial" w:hAnsi="Arial"/>
          <w:sz w:val="16"/>
          <w:szCs w:val="20"/>
          <w:lang w:val="en-US" w:eastAsia="en-US"/>
        </w:rPr>
        <w:t xml:space="preserve"> learning opportunities</w:t>
      </w:r>
    </w:p>
    <w:p w:rsidR="00862C8A" w:rsidRPr="00862C8A" w:rsidRDefault="00862C8A" w:rsidP="00862C8A">
      <w:pPr>
        <w:numPr>
          <w:ilvl w:val="0"/>
          <w:numId w:val="1"/>
        </w:numPr>
        <w:spacing w:after="0" w:line="240" w:lineRule="auto"/>
        <w:ind w:left="714" w:hanging="357"/>
        <w:rPr>
          <w:rFonts w:ascii="Arial" w:hAnsi="Arial"/>
          <w:sz w:val="16"/>
          <w:szCs w:val="20"/>
          <w:lang w:val="en-US" w:eastAsia="en-US"/>
        </w:rPr>
      </w:pPr>
      <w:r w:rsidRPr="00862C8A">
        <w:rPr>
          <w:rFonts w:ascii="Arial" w:hAnsi="Arial"/>
          <w:sz w:val="16"/>
          <w:szCs w:val="20"/>
          <w:lang w:val="en-US" w:eastAsia="en-US"/>
        </w:rPr>
        <w:t>Spark innovation in learning</w:t>
      </w:r>
    </w:p>
    <w:p w:rsidR="00862C8A" w:rsidRPr="00862C8A" w:rsidRDefault="00862C8A" w:rsidP="00862C8A">
      <w:pPr>
        <w:numPr>
          <w:ilvl w:val="0"/>
          <w:numId w:val="1"/>
        </w:numPr>
        <w:spacing w:after="0" w:line="240" w:lineRule="auto"/>
        <w:ind w:left="714" w:hanging="357"/>
        <w:rPr>
          <w:rFonts w:ascii="Arial" w:hAnsi="Arial"/>
          <w:sz w:val="16"/>
          <w:szCs w:val="20"/>
          <w:lang w:val="en-US" w:eastAsia="en-US"/>
        </w:rPr>
      </w:pPr>
      <w:r w:rsidRPr="00862C8A">
        <w:rPr>
          <w:rFonts w:ascii="Arial" w:hAnsi="Arial"/>
          <w:sz w:val="16"/>
          <w:szCs w:val="20"/>
          <w:lang w:val="en-US" w:eastAsia="en-US"/>
        </w:rPr>
        <w:t>Enhance teachers’ digital pedagogy</w:t>
      </w:r>
    </w:p>
    <w:p w:rsidR="00B33197" w:rsidRPr="001B69BF" w:rsidRDefault="00862C8A" w:rsidP="00862C8A">
      <w:pPr>
        <w:numPr>
          <w:ilvl w:val="0"/>
          <w:numId w:val="1"/>
        </w:numPr>
        <w:spacing w:after="0" w:line="240" w:lineRule="auto"/>
        <w:ind w:left="714" w:hanging="357"/>
        <w:rPr>
          <w:rFonts w:ascii="Arial" w:hAnsi="Arial"/>
          <w:sz w:val="16"/>
          <w:szCs w:val="20"/>
          <w:lang w:val="en-US" w:eastAsia="en-US"/>
        </w:rPr>
      </w:pPr>
      <w:r w:rsidRPr="00862C8A">
        <w:rPr>
          <w:rFonts w:ascii="Arial" w:hAnsi="Arial"/>
          <w:sz w:val="16"/>
          <w:szCs w:val="20"/>
          <w:lang w:val="en-US" w:eastAsia="en-US"/>
        </w:rPr>
        <w:t>Achieve the best results possible from our school ICT investment</w:t>
      </w:r>
    </w:p>
    <w:p w:rsidR="00B33197" w:rsidRDefault="00B33197" w:rsidP="00A03FE9">
      <w:pPr>
        <w:rPr>
          <w:rFonts w:ascii="Arial" w:hAnsi="Arial"/>
          <w:sz w:val="16"/>
          <w:szCs w:val="20"/>
          <w:lang w:val="en-US" w:eastAsia="en-US"/>
        </w:rPr>
      </w:pPr>
    </w:p>
    <w:p w:rsidR="00862C8A" w:rsidRPr="00862C8A" w:rsidRDefault="00862C8A" w:rsidP="00862C8A">
      <w:pPr>
        <w:rPr>
          <w:rFonts w:ascii="Arial" w:hAnsi="Arial"/>
          <w:b/>
          <w:sz w:val="16"/>
          <w:szCs w:val="20"/>
          <w:lang w:val="en-US" w:eastAsia="en-US"/>
        </w:rPr>
      </w:pPr>
      <w:r w:rsidRPr="00862C8A">
        <w:rPr>
          <w:rFonts w:ascii="Arial" w:hAnsi="Arial"/>
          <w:b/>
          <w:sz w:val="16"/>
          <w:szCs w:val="20"/>
          <w:lang w:val="en-US" w:eastAsia="en-US"/>
        </w:rPr>
        <w:t>Our digital learning goals include:</w:t>
      </w:r>
    </w:p>
    <w:p w:rsidR="00862C8A" w:rsidRPr="00862C8A" w:rsidRDefault="00862C8A" w:rsidP="00862C8A">
      <w:pPr>
        <w:numPr>
          <w:ilvl w:val="0"/>
          <w:numId w:val="1"/>
        </w:numPr>
        <w:spacing w:after="0"/>
        <w:ind w:left="714" w:hanging="357"/>
        <w:rPr>
          <w:rFonts w:ascii="Arial" w:hAnsi="Arial"/>
          <w:sz w:val="16"/>
          <w:szCs w:val="20"/>
          <w:lang w:val="en-US" w:eastAsia="en-US"/>
        </w:rPr>
      </w:pPr>
      <w:r w:rsidRPr="00862C8A">
        <w:rPr>
          <w:rFonts w:ascii="Arial" w:hAnsi="Arial"/>
          <w:sz w:val="16"/>
          <w:szCs w:val="20"/>
          <w:lang w:val="en-US" w:eastAsia="en-US"/>
        </w:rPr>
        <w:t>Taking full advantage of the possibilities of ICT to enhance student learning, create efficiencies in delivering education and school administration and advance lifelong learning.</w:t>
      </w:r>
    </w:p>
    <w:p w:rsidR="00862C8A" w:rsidRPr="00862C8A" w:rsidRDefault="00862C8A" w:rsidP="00862C8A">
      <w:pPr>
        <w:numPr>
          <w:ilvl w:val="0"/>
          <w:numId w:val="1"/>
        </w:numPr>
        <w:spacing w:after="0"/>
        <w:ind w:left="714" w:hanging="357"/>
        <w:rPr>
          <w:rFonts w:ascii="Arial" w:hAnsi="Arial"/>
          <w:sz w:val="16"/>
          <w:szCs w:val="20"/>
          <w:lang w:val="en-US" w:eastAsia="en-US"/>
        </w:rPr>
      </w:pPr>
      <w:r w:rsidRPr="00862C8A">
        <w:rPr>
          <w:rFonts w:ascii="Arial" w:hAnsi="Arial"/>
          <w:sz w:val="16"/>
          <w:szCs w:val="20"/>
          <w:lang w:val="en-US" w:eastAsia="en-US"/>
        </w:rPr>
        <w:t>Empowering our school community to make the most of new technologies to create new learning pathways that equip students to live and work in the Smart State</w:t>
      </w:r>
    </w:p>
    <w:p w:rsidR="00862C8A" w:rsidRPr="00862C8A" w:rsidRDefault="00862C8A" w:rsidP="00862C8A">
      <w:pPr>
        <w:numPr>
          <w:ilvl w:val="0"/>
          <w:numId w:val="1"/>
        </w:numPr>
        <w:spacing w:after="0"/>
        <w:ind w:left="714" w:hanging="357"/>
        <w:rPr>
          <w:rFonts w:ascii="Arial" w:hAnsi="Arial"/>
          <w:sz w:val="16"/>
          <w:szCs w:val="20"/>
          <w:lang w:val="en-US" w:eastAsia="en-US"/>
        </w:rPr>
      </w:pPr>
      <w:r w:rsidRPr="00862C8A">
        <w:rPr>
          <w:rFonts w:ascii="Arial" w:hAnsi="Arial"/>
          <w:sz w:val="16"/>
          <w:szCs w:val="20"/>
          <w:lang w:val="en-US" w:eastAsia="en-US"/>
        </w:rPr>
        <w:t>Connecting teachers with professional learning so they can create and employ meaningful and engaging strategies where ICT is integral to learning</w:t>
      </w:r>
    </w:p>
    <w:p w:rsidR="00862C8A" w:rsidRPr="00862C8A" w:rsidRDefault="00862C8A" w:rsidP="00862C8A">
      <w:pPr>
        <w:numPr>
          <w:ilvl w:val="0"/>
          <w:numId w:val="1"/>
        </w:numPr>
        <w:spacing w:after="0"/>
        <w:ind w:left="714" w:hanging="357"/>
        <w:rPr>
          <w:rFonts w:ascii="Arial" w:hAnsi="Arial"/>
          <w:sz w:val="16"/>
          <w:szCs w:val="20"/>
          <w:lang w:val="en-US" w:eastAsia="en-US"/>
        </w:rPr>
      </w:pPr>
      <w:r w:rsidRPr="00862C8A">
        <w:rPr>
          <w:rFonts w:ascii="Arial" w:hAnsi="Arial"/>
          <w:sz w:val="16"/>
          <w:szCs w:val="20"/>
          <w:lang w:val="en-US" w:eastAsia="en-US"/>
        </w:rPr>
        <w:t>Building partnerships between the school and wider school community to broaden learning opportunities, foster collaboration and advance lifelong learning</w:t>
      </w:r>
    </w:p>
    <w:p w:rsidR="00862C8A" w:rsidRPr="00862C8A" w:rsidRDefault="00862C8A" w:rsidP="00862C8A">
      <w:pPr>
        <w:numPr>
          <w:ilvl w:val="0"/>
          <w:numId w:val="1"/>
        </w:numPr>
        <w:spacing w:after="0"/>
        <w:ind w:left="714" w:hanging="357"/>
        <w:rPr>
          <w:rFonts w:ascii="Arial" w:hAnsi="Arial"/>
          <w:sz w:val="16"/>
          <w:szCs w:val="20"/>
          <w:lang w:val="en-US" w:eastAsia="en-US"/>
        </w:rPr>
      </w:pPr>
      <w:r w:rsidRPr="00862C8A">
        <w:rPr>
          <w:rFonts w:ascii="Arial" w:hAnsi="Arial"/>
          <w:sz w:val="16"/>
          <w:szCs w:val="20"/>
          <w:lang w:val="en-US" w:eastAsia="en-US"/>
        </w:rPr>
        <w:t>Supporting the effective use of ICT for learning by sharing and celebrating success, delivering an underpinning framework of ICT support and assisting our school to maintain and extend their ICT curriculum integration.</w:t>
      </w:r>
    </w:p>
    <w:p w:rsidR="00862C8A" w:rsidRPr="00862C8A" w:rsidRDefault="00862C8A" w:rsidP="00862C8A">
      <w:pPr>
        <w:numPr>
          <w:ilvl w:val="0"/>
          <w:numId w:val="1"/>
        </w:numPr>
        <w:spacing w:after="0"/>
        <w:ind w:left="714" w:hanging="357"/>
        <w:rPr>
          <w:rFonts w:ascii="Arial" w:hAnsi="Arial"/>
          <w:sz w:val="16"/>
          <w:szCs w:val="20"/>
          <w:lang w:val="en-US" w:eastAsia="en-US"/>
        </w:rPr>
      </w:pPr>
      <w:r w:rsidRPr="00862C8A">
        <w:rPr>
          <w:rFonts w:ascii="Arial" w:hAnsi="Arial"/>
          <w:sz w:val="16"/>
          <w:szCs w:val="20"/>
          <w:lang w:val="en-US" w:eastAsia="en-US"/>
        </w:rPr>
        <w:t>Introduction and use of iPads with special needs students, along with the introduction of iPads for specific reading and teaching strategies.</w:t>
      </w:r>
    </w:p>
    <w:p w:rsidR="00862C8A" w:rsidRPr="001B69BF" w:rsidRDefault="00862C8A" w:rsidP="00862C8A">
      <w:pPr>
        <w:rPr>
          <w:rFonts w:ascii="Arial" w:hAnsi="Arial"/>
          <w:sz w:val="16"/>
          <w:szCs w:val="20"/>
          <w:lang w:val="en-US" w:eastAsia="en-US"/>
        </w:rPr>
      </w:pPr>
      <w:r w:rsidRPr="00862C8A">
        <w:rPr>
          <w:rFonts w:ascii="Arial" w:hAnsi="Arial"/>
          <w:sz w:val="16"/>
          <w:szCs w:val="20"/>
          <w:lang w:val="en-US" w:eastAsia="en-US"/>
        </w:rPr>
        <w:t>Further purcha</w:t>
      </w:r>
      <w:r w:rsidR="00C8625F">
        <w:rPr>
          <w:rFonts w:ascii="Arial" w:hAnsi="Arial"/>
          <w:sz w:val="16"/>
          <w:szCs w:val="20"/>
          <w:lang w:val="en-US" w:eastAsia="en-US"/>
        </w:rPr>
        <w:t>sing will be carried out in 2015</w:t>
      </w:r>
      <w:r w:rsidRPr="00862C8A">
        <w:rPr>
          <w:rFonts w:ascii="Arial" w:hAnsi="Arial"/>
          <w:sz w:val="16"/>
          <w:szCs w:val="20"/>
          <w:lang w:val="en-US" w:eastAsia="en-US"/>
        </w:rPr>
        <w:t xml:space="preserve"> to support Information and communication Technologies.</w:t>
      </w:r>
    </w:p>
    <w:p w:rsidR="00B33197" w:rsidRPr="001B69BF" w:rsidRDefault="00B33197" w:rsidP="00EB0A8D">
      <w:pPr>
        <w:keepNext/>
        <w:shd w:val="clear" w:color="auto" w:fill="EAF1DD"/>
        <w:outlineLvl w:val="1"/>
        <w:rPr>
          <w:rFonts w:ascii="Arial" w:hAnsi="Arial"/>
          <w:b/>
          <w:sz w:val="20"/>
          <w:szCs w:val="20"/>
          <w:lang w:val="en-US" w:eastAsia="en-US"/>
        </w:rPr>
      </w:pPr>
      <w:r w:rsidRPr="001B69BF">
        <w:rPr>
          <w:rFonts w:ascii="Arial" w:hAnsi="Arial"/>
          <w:b/>
          <w:sz w:val="20"/>
          <w:szCs w:val="20"/>
          <w:lang w:val="en-US" w:eastAsia="en-US"/>
        </w:rPr>
        <w:t>Social Climate</w:t>
      </w:r>
    </w:p>
    <w:p w:rsidR="00862C8A" w:rsidRPr="00862C8A" w:rsidRDefault="00862C8A" w:rsidP="00862C8A">
      <w:pPr>
        <w:rPr>
          <w:rFonts w:ascii="Arial" w:hAnsi="Arial"/>
          <w:sz w:val="16"/>
          <w:szCs w:val="20"/>
          <w:lang w:val="en-US" w:eastAsia="en-US"/>
        </w:rPr>
      </w:pPr>
      <w:r w:rsidRPr="00862C8A">
        <w:rPr>
          <w:rFonts w:ascii="Arial" w:hAnsi="Arial"/>
          <w:sz w:val="16"/>
          <w:szCs w:val="20"/>
          <w:lang w:val="en-US" w:eastAsia="en-US"/>
        </w:rPr>
        <w:t>Helensvale State School strives to create and develop a caring and co-operative educational environment for individuals through an enthusiastic, professional commitment to excellence, which reflects a genuine love of and care for children.</w:t>
      </w:r>
    </w:p>
    <w:p w:rsidR="00862C8A" w:rsidRPr="00862C8A" w:rsidRDefault="00862C8A" w:rsidP="00862C8A">
      <w:pPr>
        <w:rPr>
          <w:rFonts w:ascii="Arial" w:hAnsi="Arial"/>
          <w:sz w:val="16"/>
          <w:szCs w:val="20"/>
          <w:lang w:val="en-US" w:eastAsia="en-US"/>
        </w:rPr>
      </w:pPr>
      <w:r w:rsidRPr="00862C8A">
        <w:rPr>
          <w:rFonts w:ascii="Arial" w:hAnsi="Arial"/>
          <w:sz w:val="16"/>
          <w:szCs w:val="20"/>
          <w:lang w:val="en-US" w:eastAsia="en-US"/>
        </w:rPr>
        <w:t xml:space="preserve">Our School‘s Responsible </w:t>
      </w:r>
      <w:proofErr w:type="spellStart"/>
      <w:r w:rsidRPr="00862C8A">
        <w:rPr>
          <w:rFonts w:ascii="Arial" w:hAnsi="Arial"/>
          <w:sz w:val="16"/>
          <w:szCs w:val="20"/>
          <w:lang w:val="en-US" w:eastAsia="en-US"/>
        </w:rPr>
        <w:t>Behaviour</w:t>
      </w:r>
      <w:proofErr w:type="spellEnd"/>
      <w:r w:rsidRPr="00862C8A">
        <w:rPr>
          <w:rFonts w:ascii="Arial" w:hAnsi="Arial"/>
          <w:sz w:val="16"/>
          <w:szCs w:val="20"/>
          <w:lang w:val="en-US" w:eastAsia="en-US"/>
        </w:rPr>
        <w:t xml:space="preserve"> Plan focuses on developing a supportive school environment and responsible, positive </w:t>
      </w:r>
      <w:proofErr w:type="spellStart"/>
      <w:r w:rsidRPr="00862C8A">
        <w:rPr>
          <w:rFonts w:ascii="Arial" w:hAnsi="Arial"/>
          <w:sz w:val="16"/>
          <w:szCs w:val="20"/>
          <w:lang w:val="en-US" w:eastAsia="en-US"/>
        </w:rPr>
        <w:t>behaviour</w:t>
      </w:r>
      <w:proofErr w:type="spellEnd"/>
      <w:r w:rsidRPr="00862C8A">
        <w:rPr>
          <w:rFonts w:ascii="Arial" w:hAnsi="Arial"/>
          <w:sz w:val="16"/>
          <w:szCs w:val="20"/>
          <w:lang w:val="en-US" w:eastAsia="en-US"/>
        </w:rPr>
        <w:t xml:space="preserve"> in all students and staff. The Plan provides a framework for creating an environment for each learner to develop responsible self-management, whilst learning about how and why people behave the way they do. The framework encourages students, staff and community members to critically reflect on </w:t>
      </w:r>
      <w:proofErr w:type="spellStart"/>
      <w:r w:rsidRPr="00862C8A">
        <w:rPr>
          <w:rFonts w:ascii="Arial" w:hAnsi="Arial"/>
          <w:sz w:val="16"/>
          <w:szCs w:val="20"/>
          <w:lang w:val="en-US" w:eastAsia="en-US"/>
        </w:rPr>
        <w:t>behaviour</w:t>
      </w:r>
      <w:proofErr w:type="spellEnd"/>
      <w:r w:rsidRPr="00862C8A">
        <w:rPr>
          <w:rFonts w:ascii="Arial" w:hAnsi="Arial"/>
          <w:sz w:val="16"/>
          <w:szCs w:val="20"/>
          <w:lang w:val="en-US" w:eastAsia="en-US"/>
        </w:rPr>
        <w:t xml:space="preserve">, problem solve and develop strategies to support individuals to become socially responsible citizens. The school is child </w:t>
      </w:r>
      <w:proofErr w:type="spellStart"/>
      <w:r w:rsidRPr="00862C8A">
        <w:rPr>
          <w:rFonts w:ascii="Arial" w:hAnsi="Arial"/>
          <w:sz w:val="16"/>
          <w:szCs w:val="20"/>
          <w:lang w:val="en-US" w:eastAsia="en-US"/>
        </w:rPr>
        <w:t>centred</w:t>
      </w:r>
      <w:proofErr w:type="spellEnd"/>
      <w:r w:rsidRPr="00862C8A">
        <w:rPr>
          <w:rFonts w:ascii="Arial" w:hAnsi="Arial"/>
          <w:sz w:val="16"/>
          <w:szCs w:val="20"/>
          <w:lang w:val="en-US" w:eastAsia="en-US"/>
        </w:rPr>
        <w:t xml:space="preserve"> and student opinion is highly valued.</w:t>
      </w:r>
    </w:p>
    <w:p w:rsidR="00862C8A" w:rsidRPr="00862C8A" w:rsidRDefault="00862C8A" w:rsidP="00862C8A">
      <w:pPr>
        <w:rPr>
          <w:rFonts w:ascii="Arial" w:hAnsi="Arial"/>
          <w:sz w:val="16"/>
          <w:szCs w:val="20"/>
          <w:lang w:val="en-US" w:eastAsia="en-US"/>
        </w:rPr>
      </w:pPr>
      <w:r w:rsidRPr="00862C8A">
        <w:rPr>
          <w:rFonts w:ascii="Arial" w:hAnsi="Arial"/>
          <w:sz w:val="16"/>
          <w:szCs w:val="20"/>
          <w:lang w:val="en-US" w:eastAsia="en-US"/>
        </w:rPr>
        <w:t>Helensvale State School has developed a positive reputation in both the local and wider community,</w:t>
      </w:r>
      <w:r w:rsidR="00C8625F">
        <w:rPr>
          <w:rFonts w:ascii="Arial" w:hAnsi="Arial"/>
          <w:sz w:val="16"/>
          <w:szCs w:val="20"/>
          <w:lang w:val="en-US" w:eastAsia="en-US"/>
        </w:rPr>
        <w:t xml:space="preserve"> for our</w:t>
      </w:r>
      <w:r w:rsidRPr="00862C8A">
        <w:rPr>
          <w:rFonts w:ascii="Arial" w:hAnsi="Arial"/>
          <w:sz w:val="16"/>
          <w:szCs w:val="20"/>
          <w:lang w:val="en-US" w:eastAsia="en-US"/>
        </w:rPr>
        <w:t xml:space="preserve"> high expectations of students and for our caring learning environment. The multi</w:t>
      </w:r>
      <w:r w:rsidR="00C8625F">
        <w:rPr>
          <w:rFonts w:ascii="Arial" w:hAnsi="Arial"/>
          <w:sz w:val="16"/>
          <w:szCs w:val="20"/>
          <w:lang w:val="en-US" w:eastAsia="en-US"/>
        </w:rPr>
        <w:t>cultural enrolment at our school</w:t>
      </w:r>
      <w:r w:rsidRPr="00862C8A">
        <w:rPr>
          <w:rFonts w:ascii="Arial" w:hAnsi="Arial"/>
          <w:sz w:val="16"/>
          <w:szCs w:val="20"/>
          <w:lang w:val="en-US" w:eastAsia="en-US"/>
        </w:rPr>
        <w:t xml:space="preserve"> develops our students’ racial, ethnic and cultural understanding and tolerance as well as enriching our learning activities and experiences with input from other cultures.</w:t>
      </w:r>
    </w:p>
    <w:p w:rsidR="00B33197" w:rsidRPr="001B69BF" w:rsidRDefault="00862C8A" w:rsidP="00862C8A">
      <w:pPr>
        <w:rPr>
          <w:rFonts w:ascii="Arial" w:hAnsi="Arial"/>
          <w:sz w:val="16"/>
          <w:szCs w:val="20"/>
          <w:lang w:val="en-US" w:eastAsia="en-US"/>
        </w:rPr>
      </w:pPr>
      <w:r w:rsidRPr="00862C8A">
        <w:rPr>
          <w:rFonts w:ascii="Arial" w:hAnsi="Arial"/>
          <w:sz w:val="16"/>
          <w:szCs w:val="20"/>
          <w:lang w:val="en-US" w:eastAsia="en-US"/>
        </w:rPr>
        <w:t xml:space="preserve">An enthusiastic Student Council and a team of capable student leaders make a very positive contribution to student support and day-to-day activities in the school and wider community. </w:t>
      </w:r>
      <w:r w:rsidR="00C8625F">
        <w:rPr>
          <w:rFonts w:ascii="Arial" w:hAnsi="Arial"/>
          <w:sz w:val="16"/>
          <w:szCs w:val="20"/>
          <w:lang w:val="en-US" w:eastAsia="en-US"/>
        </w:rPr>
        <w:t xml:space="preserve">Our school </w:t>
      </w:r>
      <w:r w:rsidRPr="00862C8A">
        <w:rPr>
          <w:rFonts w:ascii="Arial" w:hAnsi="Arial"/>
          <w:sz w:val="16"/>
          <w:szCs w:val="20"/>
          <w:lang w:val="en-US" w:eastAsia="en-US"/>
        </w:rPr>
        <w:t>currently operates a range of programs that provide scaffolding for students at risk / requiring assistance and extension.</w:t>
      </w:r>
    </w:p>
    <w:p w:rsidR="00B33197" w:rsidRPr="001B69BF" w:rsidRDefault="00B33197" w:rsidP="00A03FE9">
      <w:pPr>
        <w:shd w:val="clear" w:color="auto" w:fill="EAF1DD"/>
        <w:outlineLvl w:val="1"/>
        <w:rPr>
          <w:rFonts w:ascii="Arial" w:hAnsi="Arial"/>
          <w:b/>
          <w:sz w:val="20"/>
          <w:szCs w:val="20"/>
          <w:lang w:val="en-US" w:eastAsia="en-US"/>
        </w:rPr>
      </w:pPr>
      <w:r w:rsidRPr="001B69BF">
        <w:rPr>
          <w:rFonts w:ascii="Arial" w:hAnsi="Arial"/>
          <w:b/>
          <w:sz w:val="20"/>
          <w:szCs w:val="20"/>
          <w:lang w:val="en-US" w:eastAsia="en-US"/>
        </w:rPr>
        <w:t>Parent, student and staff satisfaction with the school</w:t>
      </w:r>
    </w:p>
    <w:tbl>
      <w:tblPr>
        <w:tblW w:w="0" w:type="auto"/>
        <w:tblInd w:w="108" w:type="dxa"/>
        <w:tblBorders>
          <w:bottom w:val="single" w:sz="4" w:space="0" w:color="000080"/>
          <w:insideH w:val="single" w:sz="4" w:space="0" w:color="000080"/>
        </w:tblBorders>
        <w:tblLook w:val="04A0" w:firstRow="1" w:lastRow="0" w:firstColumn="1" w:lastColumn="0" w:noHBand="0" w:noVBand="1"/>
      </w:tblPr>
      <w:tblGrid>
        <w:gridCol w:w="6272"/>
        <w:gridCol w:w="846"/>
        <w:gridCol w:w="983"/>
        <w:gridCol w:w="983"/>
      </w:tblGrid>
      <w:tr w:rsidR="00B33197" w:rsidRPr="001B69BF" w:rsidTr="00051507">
        <w:trPr>
          <w:trHeight w:val="361"/>
          <w:tblHeader/>
        </w:trPr>
        <w:tc>
          <w:tcPr>
            <w:tcW w:w="6379" w:type="dxa"/>
            <w:shd w:val="clear" w:color="auto" w:fill="EAF1DD"/>
            <w:vAlign w:val="center"/>
          </w:tcPr>
          <w:p w:rsidR="00B33197" w:rsidRPr="001B69BF" w:rsidRDefault="00B33197" w:rsidP="00A03FE9">
            <w:pPr>
              <w:spacing w:after="0" w:line="240" w:lineRule="auto"/>
              <w:rPr>
                <w:rFonts w:ascii="Arial" w:hAnsi="Arial"/>
                <w:i/>
                <w:sz w:val="16"/>
                <w:szCs w:val="20"/>
                <w:lang w:val="en-US" w:eastAsia="en-US"/>
              </w:rPr>
            </w:pPr>
            <w:r w:rsidRPr="001B69BF">
              <w:rPr>
                <w:rFonts w:ascii="Arial" w:hAnsi="Arial"/>
                <w:b/>
                <w:sz w:val="16"/>
                <w:szCs w:val="20"/>
                <w:lang w:val="en-US" w:eastAsia="en-US"/>
              </w:rPr>
              <w:t>Performance measure</w:t>
            </w:r>
          </w:p>
        </w:tc>
        <w:tc>
          <w:tcPr>
            <w:tcW w:w="851" w:type="dxa"/>
            <w:shd w:val="clear" w:color="auto" w:fill="EAF1DD"/>
          </w:tcPr>
          <w:p w:rsidR="00B33197" w:rsidRPr="001B69BF" w:rsidRDefault="00B33197" w:rsidP="00A03FE9">
            <w:pPr>
              <w:spacing w:after="0" w:line="240" w:lineRule="auto"/>
              <w:rPr>
                <w:rFonts w:ascii="Arial" w:hAnsi="Arial"/>
                <w:sz w:val="16"/>
                <w:szCs w:val="20"/>
                <w:lang w:val="en-US" w:eastAsia="en-US"/>
              </w:rPr>
            </w:pPr>
          </w:p>
        </w:tc>
        <w:tc>
          <w:tcPr>
            <w:tcW w:w="992" w:type="dxa"/>
            <w:shd w:val="clear" w:color="auto" w:fill="EAF1DD"/>
            <w:vAlign w:val="center"/>
          </w:tcPr>
          <w:p w:rsidR="00B33197" w:rsidRPr="001B69BF" w:rsidRDefault="00B33197" w:rsidP="00A03FE9">
            <w:pPr>
              <w:spacing w:after="0" w:line="240" w:lineRule="auto"/>
              <w:rPr>
                <w:rFonts w:ascii="Arial" w:hAnsi="Arial"/>
                <w:sz w:val="16"/>
                <w:szCs w:val="20"/>
                <w:lang w:val="en-US" w:eastAsia="en-US"/>
              </w:rPr>
            </w:pPr>
          </w:p>
        </w:tc>
        <w:tc>
          <w:tcPr>
            <w:tcW w:w="992" w:type="dxa"/>
            <w:shd w:val="clear" w:color="auto" w:fill="EAF1DD"/>
            <w:vAlign w:val="center"/>
          </w:tcPr>
          <w:p w:rsidR="00B33197" w:rsidRPr="001B69BF" w:rsidRDefault="00B33197" w:rsidP="00A03FE9">
            <w:pPr>
              <w:spacing w:after="0" w:line="240" w:lineRule="auto"/>
              <w:rPr>
                <w:rFonts w:ascii="Arial" w:hAnsi="Arial"/>
                <w:sz w:val="16"/>
                <w:szCs w:val="20"/>
                <w:lang w:val="en-US" w:eastAsia="en-US"/>
              </w:rPr>
            </w:pPr>
          </w:p>
        </w:tc>
      </w:tr>
      <w:tr w:rsidR="00B33197" w:rsidRPr="001B69BF" w:rsidTr="00051507">
        <w:trPr>
          <w:trHeight w:val="354"/>
          <w:tblHeader/>
        </w:trPr>
        <w:tc>
          <w:tcPr>
            <w:tcW w:w="6379" w:type="dxa"/>
            <w:shd w:val="clear" w:color="auto" w:fill="EAF1DD"/>
            <w:vAlign w:val="center"/>
          </w:tcPr>
          <w:p w:rsidR="00B33197" w:rsidRPr="001B69BF" w:rsidRDefault="00B33197" w:rsidP="00A03FE9">
            <w:pPr>
              <w:spacing w:after="0" w:line="240" w:lineRule="auto"/>
              <w:rPr>
                <w:rFonts w:ascii="Arial" w:hAnsi="Arial"/>
                <w:sz w:val="16"/>
                <w:szCs w:val="20"/>
                <w:lang w:val="en-US" w:eastAsia="en-US"/>
              </w:rPr>
            </w:pPr>
            <w:r w:rsidRPr="001B69BF">
              <w:rPr>
                <w:rFonts w:ascii="Arial" w:hAnsi="Arial"/>
                <w:sz w:val="16"/>
                <w:szCs w:val="20"/>
                <w:lang w:val="en-US" w:eastAsia="en-US"/>
              </w:rPr>
              <w:t>Percentage of parent/caregivers who agree</w:t>
            </w:r>
            <w:r w:rsidRPr="00200E77">
              <w:rPr>
                <w:rFonts w:ascii="Arial" w:hAnsi="Arial"/>
                <w:sz w:val="16"/>
                <w:szCs w:val="20"/>
                <w:vertAlign w:val="superscript"/>
                <w:lang w:val="en-US" w:eastAsia="en-US"/>
              </w:rPr>
              <w:t>#</w:t>
            </w:r>
            <w:r w:rsidRPr="001B69BF">
              <w:rPr>
                <w:rFonts w:ascii="Arial" w:hAnsi="Arial"/>
                <w:sz w:val="16"/>
                <w:szCs w:val="20"/>
                <w:lang w:val="en-US" w:eastAsia="en-US"/>
              </w:rPr>
              <w:t xml:space="preserve"> that:</w:t>
            </w:r>
          </w:p>
        </w:tc>
        <w:tc>
          <w:tcPr>
            <w:tcW w:w="851" w:type="dxa"/>
            <w:shd w:val="clear" w:color="auto" w:fill="EAF1DD"/>
            <w:vAlign w:val="center"/>
          </w:tcPr>
          <w:p w:rsidR="00B33197" w:rsidRPr="001B69BF" w:rsidRDefault="00B33197"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2012</w:t>
            </w:r>
          </w:p>
        </w:tc>
        <w:tc>
          <w:tcPr>
            <w:tcW w:w="992" w:type="dxa"/>
            <w:shd w:val="clear" w:color="auto" w:fill="EAF1DD"/>
            <w:vAlign w:val="center"/>
          </w:tcPr>
          <w:p w:rsidR="00B33197" w:rsidRPr="001B69BF" w:rsidRDefault="00B33197"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2013</w:t>
            </w:r>
          </w:p>
        </w:tc>
        <w:tc>
          <w:tcPr>
            <w:tcW w:w="992" w:type="dxa"/>
            <w:shd w:val="clear" w:color="auto" w:fill="EAF1DD"/>
            <w:vAlign w:val="center"/>
          </w:tcPr>
          <w:p w:rsidR="00B33197" w:rsidRPr="001B69BF" w:rsidRDefault="00B33197"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2014</w:t>
            </w:r>
          </w:p>
        </w:tc>
      </w:tr>
      <w:tr w:rsidR="00B33197" w:rsidRPr="001B69BF" w:rsidTr="00051507">
        <w:trPr>
          <w:trHeight w:val="354"/>
        </w:trPr>
        <w:tc>
          <w:tcPr>
            <w:tcW w:w="6379" w:type="dxa"/>
            <w:shd w:val="clear" w:color="auto" w:fill="auto"/>
            <w:vAlign w:val="center"/>
          </w:tcPr>
          <w:p w:rsidR="00B33197" w:rsidRPr="001B69BF" w:rsidRDefault="00B33197" w:rsidP="00A03FE9">
            <w:pPr>
              <w:pStyle w:val="tableIndent"/>
              <w:keepNext w:val="0"/>
              <w:spacing w:before="0" w:after="0"/>
              <w:ind w:left="0"/>
            </w:pPr>
            <w:r w:rsidRPr="001B69BF">
              <w:t>their child is getting a good education at school (S2016)</w:t>
            </w:r>
          </w:p>
        </w:tc>
        <w:tc>
          <w:tcPr>
            <w:tcW w:w="851"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97%</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83%</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91%</w:t>
            </w:r>
          </w:p>
        </w:tc>
      </w:tr>
      <w:tr w:rsidR="00B33197" w:rsidRPr="001B69BF" w:rsidTr="00051507">
        <w:trPr>
          <w:trHeight w:val="354"/>
        </w:trPr>
        <w:tc>
          <w:tcPr>
            <w:tcW w:w="6379" w:type="dxa"/>
            <w:shd w:val="clear" w:color="auto" w:fill="auto"/>
            <w:vAlign w:val="center"/>
          </w:tcPr>
          <w:p w:rsidR="00B33197" w:rsidRPr="001B69BF" w:rsidRDefault="00B33197" w:rsidP="00A03FE9">
            <w:pPr>
              <w:pStyle w:val="tableIndent"/>
              <w:keepNext w:val="0"/>
              <w:spacing w:before="0" w:after="0"/>
              <w:ind w:left="0"/>
            </w:pPr>
            <w:r w:rsidRPr="001B69BF">
              <w:t>this is a good school (S2035)</w:t>
            </w:r>
          </w:p>
        </w:tc>
        <w:tc>
          <w:tcPr>
            <w:tcW w:w="851"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91%</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91%</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92%</w:t>
            </w:r>
          </w:p>
        </w:tc>
      </w:tr>
      <w:tr w:rsidR="00B33197" w:rsidRPr="001B69BF" w:rsidTr="00051507">
        <w:trPr>
          <w:trHeight w:val="354"/>
        </w:trPr>
        <w:tc>
          <w:tcPr>
            <w:tcW w:w="6379" w:type="dxa"/>
            <w:shd w:val="clear" w:color="auto" w:fill="auto"/>
            <w:vAlign w:val="center"/>
          </w:tcPr>
          <w:p w:rsidR="00B33197" w:rsidRPr="001B69BF" w:rsidRDefault="00B33197" w:rsidP="00A03FE9">
            <w:pPr>
              <w:pStyle w:val="tableIndent"/>
              <w:keepNext w:val="0"/>
              <w:spacing w:before="0" w:after="0"/>
              <w:ind w:left="0"/>
            </w:pPr>
            <w:r w:rsidRPr="001B69BF">
              <w:t>their child likes being at this school* (S2001)</w:t>
            </w:r>
          </w:p>
        </w:tc>
        <w:tc>
          <w:tcPr>
            <w:tcW w:w="851"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94%</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94%</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97%</w:t>
            </w:r>
          </w:p>
        </w:tc>
      </w:tr>
      <w:tr w:rsidR="00B33197" w:rsidRPr="001B69BF" w:rsidTr="00051507">
        <w:trPr>
          <w:trHeight w:val="354"/>
        </w:trPr>
        <w:tc>
          <w:tcPr>
            <w:tcW w:w="6379" w:type="dxa"/>
            <w:shd w:val="clear" w:color="auto" w:fill="auto"/>
            <w:vAlign w:val="center"/>
          </w:tcPr>
          <w:p w:rsidR="00B33197" w:rsidRPr="001B69BF" w:rsidRDefault="00B33197" w:rsidP="00A03FE9">
            <w:pPr>
              <w:pStyle w:val="tableIndent"/>
              <w:keepNext w:val="0"/>
              <w:spacing w:before="0" w:after="0"/>
              <w:ind w:left="0"/>
            </w:pPr>
            <w:r w:rsidRPr="001B69BF">
              <w:t>their child feels safe at this school* (S2002)</w:t>
            </w:r>
          </w:p>
        </w:tc>
        <w:tc>
          <w:tcPr>
            <w:tcW w:w="851"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100%</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97%</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97%</w:t>
            </w:r>
          </w:p>
        </w:tc>
      </w:tr>
      <w:tr w:rsidR="00B33197" w:rsidRPr="001B69BF" w:rsidTr="00051507">
        <w:trPr>
          <w:trHeight w:val="354"/>
        </w:trPr>
        <w:tc>
          <w:tcPr>
            <w:tcW w:w="6379" w:type="dxa"/>
            <w:shd w:val="clear" w:color="auto" w:fill="auto"/>
            <w:vAlign w:val="center"/>
          </w:tcPr>
          <w:p w:rsidR="00B33197" w:rsidRPr="001B69BF" w:rsidRDefault="00B33197" w:rsidP="00A03FE9">
            <w:pPr>
              <w:pStyle w:val="tableIndent"/>
              <w:keepNext w:val="0"/>
              <w:spacing w:before="0" w:after="0"/>
              <w:ind w:left="0"/>
            </w:pPr>
            <w:r w:rsidRPr="001B69BF">
              <w:t>their child's learning needs are being met at this school* (S2003)</w:t>
            </w:r>
          </w:p>
        </w:tc>
        <w:tc>
          <w:tcPr>
            <w:tcW w:w="851"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97%</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86%</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85%</w:t>
            </w:r>
          </w:p>
        </w:tc>
      </w:tr>
      <w:tr w:rsidR="00B33197" w:rsidRPr="001B69BF" w:rsidTr="00051507">
        <w:trPr>
          <w:trHeight w:val="354"/>
        </w:trPr>
        <w:tc>
          <w:tcPr>
            <w:tcW w:w="6379" w:type="dxa"/>
            <w:shd w:val="clear" w:color="auto" w:fill="auto"/>
            <w:vAlign w:val="center"/>
          </w:tcPr>
          <w:p w:rsidR="00B33197" w:rsidRPr="001B69BF" w:rsidRDefault="00B33197" w:rsidP="00A03FE9">
            <w:pPr>
              <w:pStyle w:val="tableIndent"/>
              <w:keepNext w:val="0"/>
              <w:spacing w:before="0" w:after="0"/>
              <w:ind w:left="0"/>
            </w:pPr>
            <w:r w:rsidRPr="001B69BF">
              <w:t>their child is making good progress at this school* (S2004)</w:t>
            </w:r>
          </w:p>
        </w:tc>
        <w:tc>
          <w:tcPr>
            <w:tcW w:w="851"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94%</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86%</w:t>
            </w:r>
          </w:p>
        </w:tc>
        <w:tc>
          <w:tcPr>
            <w:tcW w:w="992" w:type="dxa"/>
            <w:shd w:val="clear" w:color="auto" w:fill="auto"/>
            <w:vAlign w:val="center"/>
          </w:tcPr>
          <w:p w:rsidR="00B33197" w:rsidRPr="001B69BF" w:rsidRDefault="00B33197" w:rsidP="00A03FE9">
            <w:pPr>
              <w:spacing w:after="0" w:line="240" w:lineRule="auto"/>
              <w:jc w:val="center"/>
              <w:rPr>
                <w:rFonts w:ascii="Arial" w:hAnsi="Arial"/>
                <w:noProof/>
                <w:sz w:val="16"/>
                <w:szCs w:val="20"/>
                <w:lang w:val="en-US" w:eastAsia="en-US"/>
              </w:rPr>
            </w:pPr>
            <w:r w:rsidRPr="00881D7E">
              <w:rPr>
                <w:rFonts w:ascii="Arial" w:hAnsi="Arial"/>
                <w:noProof/>
                <w:sz w:val="16"/>
                <w:szCs w:val="20"/>
                <w:lang w:val="en-US" w:eastAsia="en-US"/>
              </w:rPr>
              <w:t>91%</w:t>
            </w:r>
          </w:p>
        </w:tc>
      </w:tr>
      <w:tr w:rsidR="00B33197" w:rsidRPr="001B69BF" w:rsidTr="00051507">
        <w:trPr>
          <w:trHeight w:val="354"/>
        </w:trPr>
        <w:tc>
          <w:tcPr>
            <w:tcW w:w="6379" w:type="dxa"/>
            <w:shd w:val="clear" w:color="auto" w:fill="auto"/>
            <w:vAlign w:val="center"/>
          </w:tcPr>
          <w:p w:rsidR="00B33197" w:rsidRPr="001B69BF" w:rsidRDefault="00B33197" w:rsidP="00A03FE9">
            <w:pPr>
              <w:pStyle w:val="tableIndent"/>
              <w:keepNext w:val="0"/>
              <w:spacing w:before="0" w:after="0"/>
              <w:ind w:left="0"/>
            </w:pPr>
            <w:r w:rsidRPr="001B69BF">
              <w:t>teachers at this school expect their child to do his or her best* (S2005)</w:t>
            </w:r>
          </w:p>
        </w:tc>
        <w:tc>
          <w:tcPr>
            <w:tcW w:w="851"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100%</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97%</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95%</w:t>
            </w:r>
          </w:p>
        </w:tc>
      </w:tr>
      <w:tr w:rsidR="00B33197" w:rsidRPr="001B69BF" w:rsidTr="00051507">
        <w:trPr>
          <w:trHeight w:val="354"/>
        </w:trPr>
        <w:tc>
          <w:tcPr>
            <w:tcW w:w="6379" w:type="dxa"/>
            <w:shd w:val="clear" w:color="auto" w:fill="auto"/>
            <w:vAlign w:val="center"/>
          </w:tcPr>
          <w:p w:rsidR="00B33197" w:rsidRPr="001B69BF" w:rsidRDefault="00B33197" w:rsidP="00A03FE9">
            <w:pPr>
              <w:pStyle w:val="tableIndent"/>
              <w:keepNext w:val="0"/>
              <w:spacing w:before="0" w:after="0"/>
              <w:ind w:left="0"/>
            </w:pPr>
            <w:r w:rsidRPr="001B69BF">
              <w:t>teachers at this school provide their child with useful feedback about his or her school work* (S2006)</w:t>
            </w:r>
          </w:p>
        </w:tc>
        <w:tc>
          <w:tcPr>
            <w:tcW w:w="851"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100%</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81%</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85%</w:t>
            </w:r>
          </w:p>
        </w:tc>
      </w:tr>
      <w:tr w:rsidR="00B33197" w:rsidRPr="001B69BF" w:rsidTr="00051507">
        <w:trPr>
          <w:trHeight w:val="354"/>
        </w:trPr>
        <w:tc>
          <w:tcPr>
            <w:tcW w:w="6379" w:type="dxa"/>
            <w:shd w:val="clear" w:color="auto" w:fill="auto"/>
            <w:vAlign w:val="center"/>
          </w:tcPr>
          <w:p w:rsidR="00B33197" w:rsidRPr="001B69BF" w:rsidRDefault="00B33197" w:rsidP="00A03FE9">
            <w:pPr>
              <w:pStyle w:val="tableIndent"/>
              <w:keepNext w:val="0"/>
              <w:spacing w:before="0" w:after="0"/>
              <w:ind w:left="0"/>
            </w:pPr>
            <w:r w:rsidRPr="001B69BF">
              <w:t>teachers at this school motivate their child to learn* (S2007)</w:t>
            </w:r>
          </w:p>
        </w:tc>
        <w:tc>
          <w:tcPr>
            <w:tcW w:w="851"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97%</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81%</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91%</w:t>
            </w:r>
          </w:p>
        </w:tc>
      </w:tr>
      <w:tr w:rsidR="00B33197" w:rsidRPr="001B69BF" w:rsidTr="00051507">
        <w:trPr>
          <w:trHeight w:val="354"/>
        </w:trPr>
        <w:tc>
          <w:tcPr>
            <w:tcW w:w="6379" w:type="dxa"/>
            <w:shd w:val="clear" w:color="auto" w:fill="auto"/>
            <w:vAlign w:val="center"/>
          </w:tcPr>
          <w:p w:rsidR="00B33197" w:rsidRPr="001B69BF" w:rsidRDefault="00B33197" w:rsidP="00A03FE9">
            <w:pPr>
              <w:pStyle w:val="tableIndent"/>
              <w:keepNext w:val="0"/>
              <w:spacing w:before="0" w:after="0"/>
              <w:ind w:left="0"/>
            </w:pPr>
            <w:r w:rsidRPr="001B69BF">
              <w:t>teachers at this school treat students fairly* (S2008)</w:t>
            </w:r>
          </w:p>
        </w:tc>
        <w:tc>
          <w:tcPr>
            <w:tcW w:w="851"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82%</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86%</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87%</w:t>
            </w:r>
          </w:p>
        </w:tc>
      </w:tr>
      <w:tr w:rsidR="00B33197" w:rsidRPr="001B69BF" w:rsidTr="00051507">
        <w:trPr>
          <w:trHeight w:val="354"/>
        </w:trPr>
        <w:tc>
          <w:tcPr>
            <w:tcW w:w="6379" w:type="dxa"/>
            <w:shd w:val="clear" w:color="auto" w:fill="auto"/>
            <w:vAlign w:val="center"/>
          </w:tcPr>
          <w:p w:rsidR="00B33197" w:rsidRPr="001B69BF" w:rsidRDefault="00B33197" w:rsidP="00A03FE9">
            <w:pPr>
              <w:pStyle w:val="tableIndent"/>
              <w:keepNext w:val="0"/>
              <w:spacing w:before="0" w:after="0"/>
              <w:ind w:left="0"/>
            </w:pPr>
            <w:r w:rsidRPr="001B69BF">
              <w:t>they can talk to their child's teachers about their concerns* (S2009)</w:t>
            </w:r>
          </w:p>
        </w:tc>
        <w:tc>
          <w:tcPr>
            <w:tcW w:w="851"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94%</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94%</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93%</w:t>
            </w:r>
          </w:p>
        </w:tc>
      </w:tr>
      <w:tr w:rsidR="00B33197" w:rsidRPr="001B69BF" w:rsidTr="00051507">
        <w:trPr>
          <w:trHeight w:val="354"/>
        </w:trPr>
        <w:tc>
          <w:tcPr>
            <w:tcW w:w="6379" w:type="dxa"/>
            <w:shd w:val="clear" w:color="auto" w:fill="auto"/>
            <w:vAlign w:val="center"/>
          </w:tcPr>
          <w:p w:rsidR="00B33197" w:rsidRPr="001B69BF" w:rsidRDefault="00B33197" w:rsidP="00A03FE9">
            <w:pPr>
              <w:pStyle w:val="tableIndent"/>
              <w:keepNext w:val="0"/>
              <w:spacing w:before="0" w:after="0"/>
              <w:ind w:left="0"/>
            </w:pPr>
            <w:r w:rsidRPr="001B69BF">
              <w:t>this school works with them to support their child's learning* (S2010)</w:t>
            </w:r>
          </w:p>
        </w:tc>
        <w:tc>
          <w:tcPr>
            <w:tcW w:w="851"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94%</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86%</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89%</w:t>
            </w:r>
          </w:p>
        </w:tc>
      </w:tr>
      <w:tr w:rsidR="00B33197" w:rsidRPr="001B69BF" w:rsidTr="00051507">
        <w:trPr>
          <w:trHeight w:val="354"/>
        </w:trPr>
        <w:tc>
          <w:tcPr>
            <w:tcW w:w="6379" w:type="dxa"/>
            <w:shd w:val="clear" w:color="auto" w:fill="auto"/>
            <w:vAlign w:val="center"/>
          </w:tcPr>
          <w:p w:rsidR="00B33197" w:rsidRPr="001B69BF" w:rsidRDefault="00B33197" w:rsidP="00A03FE9">
            <w:pPr>
              <w:pStyle w:val="tableIndent"/>
              <w:keepNext w:val="0"/>
              <w:spacing w:before="0" w:after="0"/>
              <w:ind w:left="0"/>
            </w:pPr>
            <w:r w:rsidRPr="001B69BF">
              <w:t>this school takes parents' opinions seriously* (S2011)</w:t>
            </w:r>
          </w:p>
        </w:tc>
        <w:tc>
          <w:tcPr>
            <w:tcW w:w="851"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78%</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82%</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84%</w:t>
            </w:r>
          </w:p>
        </w:tc>
      </w:tr>
      <w:tr w:rsidR="00B33197" w:rsidRPr="001B69BF" w:rsidTr="00051507">
        <w:trPr>
          <w:trHeight w:val="354"/>
        </w:trPr>
        <w:tc>
          <w:tcPr>
            <w:tcW w:w="6379" w:type="dxa"/>
            <w:shd w:val="clear" w:color="auto" w:fill="auto"/>
            <w:vAlign w:val="center"/>
          </w:tcPr>
          <w:p w:rsidR="00B33197" w:rsidRPr="001B69BF" w:rsidRDefault="00B33197" w:rsidP="00A03FE9">
            <w:pPr>
              <w:pStyle w:val="tableIndent"/>
              <w:keepNext w:val="0"/>
              <w:spacing w:before="0" w:after="0"/>
              <w:ind w:left="0"/>
            </w:pPr>
            <w:r w:rsidRPr="001B69BF">
              <w:t>student behaviour is well managed at this school* (S2012)</w:t>
            </w:r>
          </w:p>
        </w:tc>
        <w:tc>
          <w:tcPr>
            <w:tcW w:w="851"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83%</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83%</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87%</w:t>
            </w:r>
          </w:p>
        </w:tc>
      </w:tr>
      <w:tr w:rsidR="00B33197" w:rsidRPr="001B69BF" w:rsidTr="00051507">
        <w:trPr>
          <w:trHeight w:val="354"/>
        </w:trPr>
        <w:tc>
          <w:tcPr>
            <w:tcW w:w="6379" w:type="dxa"/>
            <w:shd w:val="clear" w:color="auto" w:fill="auto"/>
            <w:vAlign w:val="center"/>
          </w:tcPr>
          <w:p w:rsidR="00B33197" w:rsidRPr="001B69BF" w:rsidRDefault="00B33197" w:rsidP="00A03FE9">
            <w:pPr>
              <w:pStyle w:val="tableIndent"/>
              <w:keepNext w:val="0"/>
              <w:spacing w:before="0" w:after="0"/>
              <w:ind w:left="0"/>
            </w:pPr>
            <w:r w:rsidRPr="001B69BF">
              <w:t>this school looks for ways to improve* (S2013)</w:t>
            </w:r>
          </w:p>
        </w:tc>
        <w:tc>
          <w:tcPr>
            <w:tcW w:w="851"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94%</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94%</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95%</w:t>
            </w:r>
          </w:p>
        </w:tc>
      </w:tr>
      <w:tr w:rsidR="00B33197" w:rsidRPr="001B69BF" w:rsidTr="00051507">
        <w:trPr>
          <w:trHeight w:val="354"/>
        </w:trPr>
        <w:tc>
          <w:tcPr>
            <w:tcW w:w="6379" w:type="dxa"/>
            <w:shd w:val="clear" w:color="auto" w:fill="auto"/>
            <w:vAlign w:val="center"/>
          </w:tcPr>
          <w:p w:rsidR="00B33197" w:rsidRPr="001B69BF" w:rsidRDefault="00B33197" w:rsidP="00A03FE9">
            <w:pPr>
              <w:pStyle w:val="tableIndent"/>
              <w:keepNext w:val="0"/>
              <w:spacing w:before="0" w:after="0"/>
              <w:ind w:left="0"/>
            </w:pPr>
            <w:r w:rsidRPr="001B69BF">
              <w:t>this school is well maintained* (S2014)</w:t>
            </w:r>
          </w:p>
        </w:tc>
        <w:tc>
          <w:tcPr>
            <w:tcW w:w="851"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94%</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86%</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86%</w:t>
            </w:r>
          </w:p>
        </w:tc>
      </w:tr>
    </w:tbl>
    <w:p w:rsidR="00B33197" w:rsidRPr="001B69BF" w:rsidRDefault="00B33197" w:rsidP="00A03FE9">
      <w:pPr>
        <w:rPr>
          <w:rFonts w:ascii="Arial" w:hAnsi="Arial"/>
          <w:sz w:val="17"/>
          <w:szCs w:val="17"/>
          <w:lang w:val="en-US" w:eastAsia="en-US"/>
        </w:rPr>
      </w:pPr>
    </w:p>
    <w:p w:rsidR="00B33197" w:rsidRPr="001B69BF" w:rsidRDefault="00B33197" w:rsidP="00A03FE9">
      <w:pPr>
        <w:rPr>
          <w:rFonts w:ascii="Arial" w:hAnsi="Arial"/>
          <w:sz w:val="17"/>
          <w:szCs w:val="17"/>
          <w:lang w:val="en-US" w:eastAsia="en-US"/>
        </w:rPr>
      </w:pPr>
    </w:p>
    <w:p w:rsidR="00B33197" w:rsidRPr="001B69BF" w:rsidRDefault="00B33197" w:rsidP="00A03FE9">
      <w:pPr>
        <w:rPr>
          <w:rFonts w:ascii="Arial" w:hAnsi="Arial"/>
          <w:sz w:val="17"/>
          <w:szCs w:val="17"/>
          <w:lang w:val="en-US" w:eastAsia="en-US"/>
        </w:rPr>
      </w:pPr>
    </w:p>
    <w:tbl>
      <w:tblPr>
        <w:tblW w:w="0" w:type="auto"/>
        <w:tblInd w:w="108" w:type="dxa"/>
        <w:tblBorders>
          <w:bottom w:val="single" w:sz="4" w:space="0" w:color="000080"/>
          <w:insideH w:val="single" w:sz="4" w:space="0" w:color="000080"/>
        </w:tblBorders>
        <w:tblLook w:val="04A0" w:firstRow="1" w:lastRow="0" w:firstColumn="1" w:lastColumn="0" w:noHBand="0" w:noVBand="1"/>
      </w:tblPr>
      <w:tblGrid>
        <w:gridCol w:w="6273"/>
        <w:gridCol w:w="845"/>
        <w:gridCol w:w="983"/>
        <w:gridCol w:w="983"/>
      </w:tblGrid>
      <w:tr w:rsidR="00B33197" w:rsidRPr="001B69BF" w:rsidTr="00051507">
        <w:trPr>
          <w:trHeight w:val="361"/>
          <w:tblHeader/>
        </w:trPr>
        <w:tc>
          <w:tcPr>
            <w:tcW w:w="6379" w:type="dxa"/>
            <w:shd w:val="clear" w:color="auto" w:fill="EAF1DD"/>
            <w:vAlign w:val="center"/>
          </w:tcPr>
          <w:p w:rsidR="00B33197" w:rsidRPr="001B69BF" w:rsidRDefault="00B33197" w:rsidP="00A03FE9">
            <w:pPr>
              <w:spacing w:after="0" w:line="240" w:lineRule="auto"/>
              <w:rPr>
                <w:rFonts w:ascii="Arial" w:hAnsi="Arial"/>
                <w:i/>
                <w:sz w:val="16"/>
                <w:szCs w:val="20"/>
                <w:lang w:val="en-US" w:eastAsia="en-US"/>
              </w:rPr>
            </w:pPr>
            <w:r w:rsidRPr="001B69BF">
              <w:rPr>
                <w:rFonts w:ascii="Arial" w:hAnsi="Arial"/>
                <w:b/>
                <w:sz w:val="16"/>
                <w:szCs w:val="20"/>
                <w:lang w:val="en-US" w:eastAsia="en-US"/>
              </w:rPr>
              <w:t>Performance measure</w:t>
            </w:r>
          </w:p>
        </w:tc>
        <w:tc>
          <w:tcPr>
            <w:tcW w:w="851" w:type="dxa"/>
            <w:shd w:val="clear" w:color="auto" w:fill="EAF1DD"/>
          </w:tcPr>
          <w:p w:rsidR="00B33197" w:rsidRPr="001B69BF" w:rsidRDefault="00B33197" w:rsidP="00A03FE9">
            <w:pPr>
              <w:spacing w:after="0" w:line="240" w:lineRule="auto"/>
              <w:rPr>
                <w:rFonts w:ascii="Arial" w:hAnsi="Arial"/>
                <w:sz w:val="16"/>
                <w:szCs w:val="20"/>
                <w:lang w:val="en-US" w:eastAsia="en-US"/>
              </w:rPr>
            </w:pPr>
          </w:p>
        </w:tc>
        <w:tc>
          <w:tcPr>
            <w:tcW w:w="992" w:type="dxa"/>
            <w:shd w:val="clear" w:color="auto" w:fill="EAF1DD"/>
            <w:vAlign w:val="center"/>
          </w:tcPr>
          <w:p w:rsidR="00B33197" w:rsidRPr="001B69BF" w:rsidRDefault="00B33197" w:rsidP="00A03FE9">
            <w:pPr>
              <w:spacing w:after="0" w:line="240" w:lineRule="auto"/>
              <w:rPr>
                <w:rFonts w:ascii="Arial" w:hAnsi="Arial"/>
                <w:sz w:val="16"/>
                <w:szCs w:val="20"/>
                <w:lang w:val="en-US" w:eastAsia="en-US"/>
              </w:rPr>
            </w:pPr>
          </w:p>
        </w:tc>
        <w:tc>
          <w:tcPr>
            <w:tcW w:w="992" w:type="dxa"/>
            <w:shd w:val="clear" w:color="auto" w:fill="EAF1DD"/>
            <w:vAlign w:val="center"/>
          </w:tcPr>
          <w:p w:rsidR="00B33197" w:rsidRPr="001B69BF" w:rsidRDefault="00B33197" w:rsidP="00A03FE9">
            <w:pPr>
              <w:spacing w:after="0" w:line="240" w:lineRule="auto"/>
              <w:rPr>
                <w:rFonts w:ascii="Arial" w:hAnsi="Arial"/>
                <w:sz w:val="16"/>
                <w:szCs w:val="20"/>
                <w:lang w:val="en-US" w:eastAsia="en-US"/>
              </w:rPr>
            </w:pPr>
          </w:p>
        </w:tc>
      </w:tr>
      <w:tr w:rsidR="00B33197" w:rsidRPr="001B69BF" w:rsidTr="00051507">
        <w:trPr>
          <w:trHeight w:val="354"/>
          <w:tblHeader/>
        </w:trPr>
        <w:tc>
          <w:tcPr>
            <w:tcW w:w="6379" w:type="dxa"/>
            <w:shd w:val="clear" w:color="auto" w:fill="EAF1DD"/>
            <w:vAlign w:val="center"/>
          </w:tcPr>
          <w:p w:rsidR="00B33197" w:rsidRPr="001B69BF" w:rsidRDefault="00B33197" w:rsidP="00A03FE9">
            <w:pPr>
              <w:spacing w:after="0" w:line="240" w:lineRule="auto"/>
              <w:rPr>
                <w:rFonts w:ascii="Arial" w:hAnsi="Arial"/>
                <w:sz w:val="16"/>
                <w:szCs w:val="20"/>
                <w:lang w:val="en-US" w:eastAsia="en-US"/>
              </w:rPr>
            </w:pPr>
            <w:r w:rsidRPr="001B69BF">
              <w:rPr>
                <w:rFonts w:ascii="Arial" w:hAnsi="Arial"/>
                <w:sz w:val="16"/>
                <w:szCs w:val="20"/>
                <w:lang w:val="en-US" w:eastAsia="en-US"/>
              </w:rPr>
              <w:t>Percentage of students who agree</w:t>
            </w:r>
            <w:r w:rsidRPr="00200E77">
              <w:rPr>
                <w:rFonts w:ascii="Arial" w:hAnsi="Arial"/>
                <w:sz w:val="16"/>
                <w:szCs w:val="20"/>
                <w:vertAlign w:val="superscript"/>
                <w:lang w:val="en-US" w:eastAsia="en-US"/>
              </w:rPr>
              <w:t>#</w:t>
            </w:r>
            <w:r w:rsidRPr="001B69BF">
              <w:rPr>
                <w:rFonts w:ascii="Arial" w:hAnsi="Arial"/>
                <w:sz w:val="16"/>
                <w:szCs w:val="20"/>
                <w:lang w:val="en-US" w:eastAsia="en-US"/>
              </w:rPr>
              <w:t xml:space="preserve"> that:</w:t>
            </w:r>
          </w:p>
        </w:tc>
        <w:tc>
          <w:tcPr>
            <w:tcW w:w="851" w:type="dxa"/>
            <w:shd w:val="clear" w:color="auto" w:fill="EAF1DD"/>
            <w:vAlign w:val="center"/>
          </w:tcPr>
          <w:p w:rsidR="00B33197" w:rsidRPr="001B69BF" w:rsidRDefault="00B33197"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2012</w:t>
            </w:r>
          </w:p>
        </w:tc>
        <w:tc>
          <w:tcPr>
            <w:tcW w:w="992" w:type="dxa"/>
            <w:shd w:val="clear" w:color="auto" w:fill="EAF1DD"/>
            <w:vAlign w:val="center"/>
          </w:tcPr>
          <w:p w:rsidR="00B33197" w:rsidRPr="001B69BF" w:rsidRDefault="00B33197"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2013</w:t>
            </w:r>
          </w:p>
        </w:tc>
        <w:tc>
          <w:tcPr>
            <w:tcW w:w="992" w:type="dxa"/>
            <w:shd w:val="clear" w:color="auto" w:fill="EAF1DD"/>
            <w:vAlign w:val="center"/>
          </w:tcPr>
          <w:p w:rsidR="00B33197" w:rsidRPr="001B69BF" w:rsidRDefault="00B33197"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2014</w:t>
            </w:r>
          </w:p>
        </w:tc>
      </w:tr>
      <w:tr w:rsidR="00B33197" w:rsidRPr="001B69BF" w:rsidTr="00051507">
        <w:trPr>
          <w:trHeight w:val="354"/>
        </w:trPr>
        <w:tc>
          <w:tcPr>
            <w:tcW w:w="6379" w:type="dxa"/>
            <w:shd w:val="clear" w:color="auto" w:fill="auto"/>
            <w:vAlign w:val="center"/>
          </w:tcPr>
          <w:p w:rsidR="00B33197" w:rsidRPr="001B69BF" w:rsidRDefault="00B33197" w:rsidP="00A03FE9">
            <w:pPr>
              <w:pStyle w:val="tableIndent"/>
              <w:keepNext w:val="0"/>
              <w:spacing w:before="0" w:after="0"/>
              <w:ind w:left="0"/>
            </w:pPr>
            <w:r w:rsidRPr="001B69BF">
              <w:t>they are getting a good education at school (S2048)</w:t>
            </w:r>
          </w:p>
        </w:tc>
        <w:tc>
          <w:tcPr>
            <w:tcW w:w="851"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91%</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92%</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97%</w:t>
            </w:r>
          </w:p>
        </w:tc>
      </w:tr>
      <w:tr w:rsidR="00B33197" w:rsidRPr="001B69BF" w:rsidTr="00051507">
        <w:trPr>
          <w:trHeight w:val="354"/>
        </w:trPr>
        <w:tc>
          <w:tcPr>
            <w:tcW w:w="6379" w:type="dxa"/>
            <w:shd w:val="clear" w:color="auto" w:fill="auto"/>
            <w:vAlign w:val="center"/>
          </w:tcPr>
          <w:p w:rsidR="00B33197" w:rsidRPr="001B69BF" w:rsidRDefault="00B33197" w:rsidP="00A03FE9">
            <w:pPr>
              <w:pStyle w:val="tableIndent"/>
              <w:keepNext w:val="0"/>
              <w:spacing w:before="0" w:after="0"/>
              <w:ind w:left="0"/>
            </w:pPr>
            <w:r w:rsidRPr="001B69BF">
              <w:t>they like being at their school* (S2036)</w:t>
            </w:r>
          </w:p>
        </w:tc>
        <w:tc>
          <w:tcPr>
            <w:tcW w:w="851"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83%</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94%</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97%</w:t>
            </w:r>
          </w:p>
        </w:tc>
      </w:tr>
      <w:tr w:rsidR="00B33197" w:rsidRPr="001B69BF" w:rsidTr="00051507">
        <w:trPr>
          <w:trHeight w:val="354"/>
        </w:trPr>
        <w:tc>
          <w:tcPr>
            <w:tcW w:w="6379" w:type="dxa"/>
            <w:shd w:val="clear" w:color="auto" w:fill="auto"/>
            <w:vAlign w:val="center"/>
          </w:tcPr>
          <w:p w:rsidR="00B33197" w:rsidRPr="001B69BF" w:rsidRDefault="00B33197" w:rsidP="00A03FE9">
            <w:pPr>
              <w:pStyle w:val="tableIndent"/>
              <w:keepNext w:val="0"/>
              <w:spacing w:before="0" w:after="0"/>
              <w:ind w:left="0"/>
            </w:pPr>
            <w:r w:rsidRPr="001B69BF">
              <w:t>they feel safe at their school* (S2037)</w:t>
            </w:r>
          </w:p>
        </w:tc>
        <w:tc>
          <w:tcPr>
            <w:tcW w:w="851"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87%</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93%</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94%</w:t>
            </w:r>
          </w:p>
        </w:tc>
      </w:tr>
      <w:tr w:rsidR="00B33197" w:rsidRPr="001B69BF" w:rsidTr="00051507">
        <w:trPr>
          <w:trHeight w:val="354"/>
        </w:trPr>
        <w:tc>
          <w:tcPr>
            <w:tcW w:w="6379" w:type="dxa"/>
            <w:shd w:val="clear" w:color="auto" w:fill="auto"/>
            <w:vAlign w:val="center"/>
          </w:tcPr>
          <w:p w:rsidR="00B33197" w:rsidRPr="001B69BF" w:rsidRDefault="00B33197" w:rsidP="00A03FE9">
            <w:pPr>
              <w:pStyle w:val="tableIndent"/>
              <w:keepNext w:val="0"/>
              <w:spacing w:before="0" w:after="0"/>
              <w:ind w:left="0"/>
            </w:pPr>
            <w:r w:rsidRPr="001B69BF">
              <w:t>their teachers motivate them to learn* (S2038)</w:t>
            </w:r>
          </w:p>
        </w:tc>
        <w:tc>
          <w:tcPr>
            <w:tcW w:w="851"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92%</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94%</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99%</w:t>
            </w:r>
          </w:p>
        </w:tc>
      </w:tr>
      <w:tr w:rsidR="00B33197" w:rsidRPr="001B69BF" w:rsidTr="00051507">
        <w:trPr>
          <w:trHeight w:val="354"/>
        </w:trPr>
        <w:tc>
          <w:tcPr>
            <w:tcW w:w="6379" w:type="dxa"/>
            <w:shd w:val="clear" w:color="auto" w:fill="auto"/>
            <w:vAlign w:val="center"/>
          </w:tcPr>
          <w:p w:rsidR="00B33197" w:rsidRPr="001B69BF" w:rsidRDefault="00B33197" w:rsidP="00A03FE9">
            <w:pPr>
              <w:pStyle w:val="tableIndent"/>
              <w:keepNext w:val="0"/>
              <w:spacing w:before="0" w:after="0"/>
              <w:ind w:left="0"/>
            </w:pPr>
            <w:r w:rsidRPr="001B69BF">
              <w:t>their teachers expect them to do their best* (S2039)</w:t>
            </w:r>
          </w:p>
        </w:tc>
        <w:tc>
          <w:tcPr>
            <w:tcW w:w="851"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94%</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97%</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98%</w:t>
            </w:r>
          </w:p>
        </w:tc>
      </w:tr>
      <w:tr w:rsidR="00B33197" w:rsidRPr="001B69BF" w:rsidTr="00051507">
        <w:trPr>
          <w:trHeight w:val="354"/>
        </w:trPr>
        <w:tc>
          <w:tcPr>
            <w:tcW w:w="6379" w:type="dxa"/>
            <w:shd w:val="clear" w:color="auto" w:fill="auto"/>
            <w:vAlign w:val="center"/>
          </w:tcPr>
          <w:p w:rsidR="00B33197" w:rsidRPr="001B69BF" w:rsidRDefault="00B33197" w:rsidP="00A03FE9">
            <w:pPr>
              <w:pStyle w:val="tableIndent"/>
              <w:keepNext w:val="0"/>
              <w:spacing w:before="0" w:after="0"/>
              <w:ind w:left="0"/>
            </w:pPr>
            <w:r w:rsidRPr="001B69BF">
              <w:t>their teachers provide them with useful feedback about their school work* (S2040)</w:t>
            </w:r>
          </w:p>
        </w:tc>
        <w:tc>
          <w:tcPr>
            <w:tcW w:w="851"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90%</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92%</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95%</w:t>
            </w:r>
          </w:p>
        </w:tc>
      </w:tr>
      <w:tr w:rsidR="00B33197" w:rsidRPr="001B69BF" w:rsidTr="00051507">
        <w:trPr>
          <w:trHeight w:val="354"/>
        </w:trPr>
        <w:tc>
          <w:tcPr>
            <w:tcW w:w="6379" w:type="dxa"/>
            <w:shd w:val="clear" w:color="auto" w:fill="auto"/>
            <w:vAlign w:val="center"/>
          </w:tcPr>
          <w:p w:rsidR="00B33197" w:rsidRPr="001B69BF" w:rsidRDefault="00B33197" w:rsidP="00A03FE9">
            <w:pPr>
              <w:pStyle w:val="tableIndent"/>
              <w:keepNext w:val="0"/>
              <w:spacing w:before="0" w:after="0"/>
              <w:ind w:left="0"/>
            </w:pPr>
            <w:r w:rsidRPr="001B69BF">
              <w:t>teachers treat students fairly at their school* (S2041)</w:t>
            </w:r>
          </w:p>
        </w:tc>
        <w:tc>
          <w:tcPr>
            <w:tcW w:w="851"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84%</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84%</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88%</w:t>
            </w:r>
          </w:p>
        </w:tc>
      </w:tr>
      <w:tr w:rsidR="00B33197" w:rsidRPr="001B69BF" w:rsidTr="00051507">
        <w:trPr>
          <w:trHeight w:val="354"/>
        </w:trPr>
        <w:tc>
          <w:tcPr>
            <w:tcW w:w="6379" w:type="dxa"/>
            <w:shd w:val="clear" w:color="auto" w:fill="auto"/>
            <w:vAlign w:val="center"/>
          </w:tcPr>
          <w:p w:rsidR="00B33197" w:rsidRPr="001B69BF" w:rsidRDefault="00B33197" w:rsidP="00A03FE9">
            <w:pPr>
              <w:pStyle w:val="tableIndent"/>
              <w:keepNext w:val="0"/>
              <w:spacing w:before="0" w:after="0"/>
              <w:ind w:left="0"/>
            </w:pPr>
            <w:r w:rsidRPr="001B69BF">
              <w:t>they can talk to their teachers about their concerns* (S2042)</w:t>
            </w:r>
          </w:p>
        </w:tc>
        <w:tc>
          <w:tcPr>
            <w:tcW w:w="851"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86%</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86%</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93%</w:t>
            </w:r>
          </w:p>
        </w:tc>
      </w:tr>
      <w:tr w:rsidR="00B33197" w:rsidRPr="001B69BF" w:rsidTr="00051507">
        <w:trPr>
          <w:trHeight w:val="354"/>
        </w:trPr>
        <w:tc>
          <w:tcPr>
            <w:tcW w:w="6379" w:type="dxa"/>
            <w:shd w:val="clear" w:color="auto" w:fill="auto"/>
            <w:vAlign w:val="center"/>
          </w:tcPr>
          <w:p w:rsidR="00B33197" w:rsidRPr="001B69BF" w:rsidRDefault="00B33197" w:rsidP="00A03FE9">
            <w:pPr>
              <w:pStyle w:val="tableIndent"/>
              <w:keepNext w:val="0"/>
              <w:spacing w:before="0" w:after="0"/>
              <w:ind w:left="0"/>
            </w:pPr>
            <w:r w:rsidRPr="001B69BF">
              <w:t>their school takes students' opinions seriously* (S2043)</w:t>
            </w:r>
          </w:p>
        </w:tc>
        <w:tc>
          <w:tcPr>
            <w:tcW w:w="851"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84%</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81%</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91%</w:t>
            </w:r>
          </w:p>
        </w:tc>
      </w:tr>
      <w:tr w:rsidR="00B33197" w:rsidRPr="001B69BF" w:rsidTr="00051507">
        <w:trPr>
          <w:trHeight w:val="354"/>
        </w:trPr>
        <w:tc>
          <w:tcPr>
            <w:tcW w:w="6379" w:type="dxa"/>
            <w:shd w:val="clear" w:color="auto" w:fill="auto"/>
            <w:vAlign w:val="center"/>
          </w:tcPr>
          <w:p w:rsidR="00B33197" w:rsidRPr="001B69BF" w:rsidRDefault="00B33197" w:rsidP="00A03FE9">
            <w:pPr>
              <w:pStyle w:val="tableIndent"/>
              <w:keepNext w:val="0"/>
              <w:spacing w:before="0" w:after="0"/>
              <w:ind w:left="0"/>
            </w:pPr>
            <w:r w:rsidRPr="001B69BF">
              <w:t>student behaviour is well managed at their school* (S2044)</w:t>
            </w:r>
          </w:p>
        </w:tc>
        <w:tc>
          <w:tcPr>
            <w:tcW w:w="851"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68%</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70%</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90%</w:t>
            </w:r>
          </w:p>
        </w:tc>
      </w:tr>
      <w:tr w:rsidR="00B33197" w:rsidRPr="001B69BF" w:rsidTr="00051507">
        <w:trPr>
          <w:trHeight w:val="354"/>
        </w:trPr>
        <w:tc>
          <w:tcPr>
            <w:tcW w:w="6379" w:type="dxa"/>
            <w:shd w:val="clear" w:color="auto" w:fill="auto"/>
            <w:vAlign w:val="center"/>
          </w:tcPr>
          <w:p w:rsidR="00B33197" w:rsidRPr="001B69BF" w:rsidRDefault="00B33197" w:rsidP="00A03FE9">
            <w:pPr>
              <w:pStyle w:val="tableIndent"/>
              <w:keepNext w:val="0"/>
              <w:spacing w:before="0" w:after="0"/>
              <w:ind w:left="0"/>
            </w:pPr>
            <w:r w:rsidRPr="001B69BF">
              <w:t>their school looks for ways to improve* (S2045)</w:t>
            </w:r>
          </w:p>
        </w:tc>
        <w:tc>
          <w:tcPr>
            <w:tcW w:w="851"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93%</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96%</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98%</w:t>
            </w:r>
          </w:p>
        </w:tc>
      </w:tr>
      <w:tr w:rsidR="00B33197" w:rsidRPr="001B69BF" w:rsidTr="00051507">
        <w:trPr>
          <w:trHeight w:val="354"/>
        </w:trPr>
        <w:tc>
          <w:tcPr>
            <w:tcW w:w="6379" w:type="dxa"/>
            <w:shd w:val="clear" w:color="auto" w:fill="auto"/>
            <w:vAlign w:val="center"/>
          </w:tcPr>
          <w:p w:rsidR="00B33197" w:rsidRPr="001B69BF" w:rsidRDefault="00B33197" w:rsidP="00A03FE9">
            <w:pPr>
              <w:pStyle w:val="tableIndent"/>
              <w:keepNext w:val="0"/>
              <w:spacing w:before="0" w:after="0"/>
              <w:ind w:left="0"/>
            </w:pPr>
            <w:r w:rsidRPr="001B69BF">
              <w:t>their school is well maintained* (S2046)</w:t>
            </w:r>
          </w:p>
        </w:tc>
        <w:tc>
          <w:tcPr>
            <w:tcW w:w="851"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89%</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87%</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96%</w:t>
            </w:r>
          </w:p>
        </w:tc>
      </w:tr>
      <w:tr w:rsidR="00B33197" w:rsidRPr="001B69BF" w:rsidTr="00051507">
        <w:trPr>
          <w:trHeight w:val="354"/>
        </w:trPr>
        <w:tc>
          <w:tcPr>
            <w:tcW w:w="6379" w:type="dxa"/>
            <w:shd w:val="clear" w:color="auto" w:fill="auto"/>
            <w:vAlign w:val="center"/>
          </w:tcPr>
          <w:p w:rsidR="00B33197" w:rsidRPr="001B69BF" w:rsidRDefault="00B33197" w:rsidP="00A03FE9">
            <w:pPr>
              <w:pStyle w:val="tableIndent"/>
              <w:keepNext w:val="0"/>
              <w:spacing w:before="0" w:after="0"/>
              <w:ind w:left="0"/>
            </w:pPr>
            <w:r w:rsidRPr="001B69BF">
              <w:t>their school gives them opportunities to do interesting things* (S2047)</w:t>
            </w:r>
          </w:p>
        </w:tc>
        <w:tc>
          <w:tcPr>
            <w:tcW w:w="851"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82%</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87%</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95%</w:t>
            </w:r>
          </w:p>
        </w:tc>
      </w:tr>
    </w:tbl>
    <w:p w:rsidR="00B33197" w:rsidRPr="001B69BF" w:rsidRDefault="00B33197" w:rsidP="00A03FE9">
      <w:pPr>
        <w:rPr>
          <w:rFonts w:ascii="Arial" w:hAnsi="Arial"/>
          <w:sz w:val="17"/>
          <w:szCs w:val="17"/>
          <w:lang w:val="en-US" w:eastAsia="en-US"/>
        </w:rPr>
      </w:pPr>
    </w:p>
    <w:tbl>
      <w:tblPr>
        <w:tblW w:w="0" w:type="auto"/>
        <w:tblInd w:w="108" w:type="dxa"/>
        <w:tblBorders>
          <w:bottom w:val="single" w:sz="4" w:space="0" w:color="000080"/>
          <w:insideH w:val="single" w:sz="4" w:space="0" w:color="000080"/>
        </w:tblBorders>
        <w:tblLook w:val="04A0" w:firstRow="1" w:lastRow="0" w:firstColumn="1" w:lastColumn="0" w:noHBand="0" w:noVBand="1"/>
      </w:tblPr>
      <w:tblGrid>
        <w:gridCol w:w="6271"/>
        <w:gridCol w:w="845"/>
        <w:gridCol w:w="984"/>
        <w:gridCol w:w="984"/>
      </w:tblGrid>
      <w:tr w:rsidR="00B33197" w:rsidRPr="001B69BF" w:rsidTr="00051507">
        <w:trPr>
          <w:trHeight w:val="361"/>
          <w:tblHeader/>
        </w:trPr>
        <w:tc>
          <w:tcPr>
            <w:tcW w:w="6379" w:type="dxa"/>
            <w:shd w:val="clear" w:color="auto" w:fill="EAF1DD"/>
            <w:vAlign w:val="center"/>
          </w:tcPr>
          <w:p w:rsidR="00B33197" w:rsidRPr="001B69BF" w:rsidRDefault="00B33197" w:rsidP="00A03FE9">
            <w:pPr>
              <w:spacing w:after="0" w:line="240" w:lineRule="auto"/>
              <w:rPr>
                <w:rFonts w:ascii="Arial" w:hAnsi="Arial"/>
                <w:i/>
                <w:sz w:val="16"/>
                <w:szCs w:val="20"/>
                <w:lang w:val="en-US" w:eastAsia="en-US"/>
              </w:rPr>
            </w:pPr>
            <w:r w:rsidRPr="001B69BF">
              <w:rPr>
                <w:rFonts w:ascii="Arial" w:hAnsi="Arial"/>
                <w:b/>
                <w:sz w:val="16"/>
                <w:szCs w:val="20"/>
                <w:lang w:val="en-US" w:eastAsia="en-US"/>
              </w:rPr>
              <w:t>Performance measure</w:t>
            </w:r>
          </w:p>
        </w:tc>
        <w:tc>
          <w:tcPr>
            <w:tcW w:w="851" w:type="dxa"/>
            <w:shd w:val="clear" w:color="auto" w:fill="EAF1DD"/>
          </w:tcPr>
          <w:p w:rsidR="00B33197" w:rsidRPr="001B69BF" w:rsidRDefault="00B33197" w:rsidP="00A03FE9">
            <w:pPr>
              <w:spacing w:after="0" w:line="240" w:lineRule="auto"/>
              <w:rPr>
                <w:rFonts w:ascii="Arial" w:hAnsi="Arial"/>
                <w:sz w:val="16"/>
                <w:szCs w:val="20"/>
                <w:lang w:val="en-US" w:eastAsia="en-US"/>
              </w:rPr>
            </w:pPr>
          </w:p>
        </w:tc>
        <w:tc>
          <w:tcPr>
            <w:tcW w:w="992" w:type="dxa"/>
            <w:shd w:val="clear" w:color="auto" w:fill="EAF1DD"/>
            <w:vAlign w:val="center"/>
          </w:tcPr>
          <w:p w:rsidR="00B33197" w:rsidRPr="001B69BF" w:rsidRDefault="00B33197" w:rsidP="00A03FE9">
            <w:pPr>
              <w:spacing w:after="0" w:line="240" w:lineRule="auto"/>
              <w:rPr>
                <w:rFonts w:ascii="Arial" w:hAnsi="Arial"/>
                <w:sz w:val="16"/>
                <w:szCs w:val="20"/>
                <w:lang w:val="en-US" w:eastAsia="en-US"/>
              </w:rPr>
            </w:pPr>
          </w:p>
        </w:tc>
        <w:tc>
          <w:tcPr>
            <w:tcW w:w="992" w:type="dxa"/>
            <w:shd w:val="clear" w:color="auto" w:fill="EAF1DD"/>
            <w:vAlign w:val="center"/>
          </w:tcPr>
          <w:p w:rsidR="00B33197" w:rsidRPr="001B69BF" w:rsidRDefault="00B33197" w:rsidP="00A03FE9">
            <w:pPr>
              <w:spacing w:after="0" w:line="240" w:lineRule="auto"/>
              <w:rPr>
                <w:rFonts w:ascii="Arial" w:hAnsi="Arial"/>
                <w:sz w:val="16"/>
                <w:szCs w:val="20"/>
                <w:lang w:val="en-US" w:eastAsia="en-US"/>
              </w:rPr>
            </w:pPr>
          </w:p>
        </w:tc>
      </w:tr>
      <w:tr w:rsidR="00B33197" w:rsidRPr="001B69BF" w:rsidTr="00051507">
        <w:trPr>
          <w:trHeight w:val="354"/>
          <w:tblHeader/>
        </w:trPr>
        <w:tc>
          <w:tcPr>
            <w:tcW w:w="6379" w:type="dxa"/>
            <w:shd w:val="clear" w:color="auto" w:fill="EAF1DD"/>
            <w:vAlign w:val="center"/>
          </w:tcPr>
          <w:p w:rsidR="00B33197" w:rsidRPr="001B69BF" w:rsidRDefault="00B33197" w:rsidP="00A03FE9">
            <w:pPr>
              <w:spacing w:after="0" w:line="240" w:lineRule="auto"/>
              <w:rPr>
                <w:rFonts w:ascii="Arial" w:hAnsi="Arial"/>
                <w:sz w:val="16"/>
                <w:szCs w:val="20"/>
                <w:lang w:val="en-US" w:eastAsia="en-US"/>
              </w:rPr>
            </w:pPr>
            <w:r w:rsidRPr="001B69BF">
              <w:rPr>
                <w:rFonts w:ascii="Arial" w:hAnsi="Arial"/>
                <w:sz w:val="16"/>
                <w:szCs w:val="20"/>
                <w:lang w:val="en-US" w:eastAsia="en-US"/>
              </w:rPr>
              <w:t>Percentage of school staff who agree</w:t>
            </w:r>
            <w:r w:rsidRPr="00200E77">
              <w:rPr>
                <w:rFonts w:ascii="Arial" w:hAnsi="Arial"/>
                <w:sz w:val="16"/>
                <w:szCs w:val="20"/>
                <w:vertAlign w:val="superscript"/>
                <w:lang w:val="en-US" w:eastAsia="en-US"/>
              </w:rPr>
              <w:t>#</w:t>
            </w:r>
            <w:r w:rsidRPr="001B69BF">
              <w:rPr>
                <w:rFonts w:ascii="Arial" w:hAnsi="Arial"/>
                <w:sz w:val="16"/>
                <w:szCs w:val="20"/>
                <w:lang w:val="en-US" w:eastAsia="en-US"/>
              </w:rPr>
              <w:t xml:space="preserve"> that:</w:t>
            </w:r>
          </w:p>
        </w:tc>
        <w:tc>
          <w:tcPr>
            <w:tcW w:w="851" w:type="dxa"/>
            <w:shd w:val="clear" w:color="auto" w:fill="EAF1DD"/>
            <w:vAlign w:val="center"/>
          </w:tcPr>
          <w:p w:rsidR="00B33197" w:rsidRPr="001B69BF" w:rsidRDefault="00B33197"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2012</w:t>
            </w:r>
          </w:p>
        </w:tc>
        <w:tc>
          <w:tcPr>
            <w:tcW w:w="992" w:type="dxa"/>
            <w:shd w:val="clear" w:color="auto" w:fill="EAF1DD"/>
            <w:vAlign w:val="center"/>
          </w:tcPr>
          <w:p w:rsidR="00B33197" w:rsidRPr="001B69BF" w:rsidRDefault="00B33197"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2013</w:t>
            </w:r>
          </w:p>
        </w:tc>
        <w:tc>
          <w:tcPr>
            <w:tcW w:w="992" w:type="dxa"/>
            <w:shd w:val="clear" w:color="auto" w:fill="EAF1DD"/>
            <w:vAlign w:val="center"/>
          </w:tcPr>
          <w:p w:rsidR="00B33197" w:rsidRPr="001B69BF" w:rsidRDefault="00B33197"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2014</w:t>
            </w:r>
          </w:p>
        </w:tc>
      </w:tr>
      <w:tr w:rsidR="00B33197" w:rsidRPr="001B69BF" w:rsidTr="00051507">
        <w:trPr>
          <w:trHeight w:val="354"/>
        </w:trPr>
        <w:tc>
          <w:tcPr>
            <w:tcW w:w="6379" w:type="dxa"/>
            <w:shd w:val="clear" w:color="auto" w:fill="auto"/>
            <w:vAlign w:val="center"/>
          </w:tcPr>
          <w:p w:rsidR="00B33197" w:rsidRPr="001B69BF" w:rsidRDefault="00B33197" w:rsidP="00A03FE9">
            <w:pPr>
              <w:pStyle w:val="tableIndent"/>
              <w:keepNext w:val="0"/>
              <w:spacing w:before="0" w:after="0"/>
              <w:ind w:left="0"/>
            </w:pPr>
            <w:r w:rsidRPr="001B69BF">
              <w:t>they enjoy working at their school (S2069)</w:t>
            </w:r>
          </w:p>
        </w:tc>
        <w:tc>
          <w:tcPr>
            <w:tcW w:w="851"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95%</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93%</w:t>
            </w:r>
          </w:p>
        </w:tc>
      </w:tr>
      <w:tr w:rsidR="00B33197" w:rsidRPr="001B69BF" w:rsidTr="00051507">
        <w:trPr>
          <w:trHeight w:val="354"/>
        </w:trPr>
        <w:tc>
          <w:tcPr>
            <w:tcW w:w="6379" w:type="dxa"/>
            <w:shd w:val="clear" w:color="auto" w:fill="auto"/>
            <w:vAlign w:val="center"/>
          </w:tcPr>
          <w:p w:rsidR="00B33197" w:rsidRPr="001B69BF" w:rsidRDefault="00B33197" w:rsidP="00A03FE9">
            <w:pPr>
              <w:pStyle w:val="tableIndent"/>
              <w:keepNext w:val="0"/>
              <w:spacing w:before="0" w:after="0"/>
              <w:ind w:left="0"/>
            </w:pPr>
            <w:r w:rsidRPr="001B69BF">
              <w:t>they feel that their school is a safe place in which to work (S2070)</w:t>
            </w:r>
          </w:p>
        </w:tc>
        <w:tc>
          <w:tcPr>
            <w:tcW w:w="851"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97%</w:t>
            </w:r>
          </w:p>
        </w:tc>
        <w:tc>
          <w:tcPr>
            <w:tcW w:w="992" w:type="dxa"/>
            <w:shd w:val="clear" w:color="auto" w:fill="auto"/>
            <w:vAlign w:val="center"/>
          </w:tcPr>
          <w:p w:rsidR="00B33197" w:rsidRPr="001B69BF" w:rsidRDefault="00B33197" w:rsidP="00A03FE9">
            <w:pPr>
              <w:spacing w:after="0" w:line="240" w:lineRule="auto"/>
              <w:ind w:left="720" w:hanging="720"/>
              <w:jc w:val="center"/>
              <w:rPr>
                <w:rFonts w:ascii="Arial" w:hAnsi="Arial"/>
                <w:sz w:val="16"/>
                <w:szCs w:val="20"/>
                <w:lang w:val="en-US" w:eastAsia="en-US"/>
              </w:rPr>
            </w:pPr>
            <w:r w:rsidRPr="00881D7E">
              <w:rPr>
                <w:rFonts w:ascii="Arial" w:hAnsi="Arial"/>
                <w:noProof/>
                <w:sz w:val="16"/>
                <w:szCs w:val="20"/>
                <w:lang w:val="en-US" w:eastAsia="en-US"/>
              </w:rPr>
              <w:t>97%</w:t>
            </w:r>
          </w:p>
        </w:tc>
      </w:tr>
      <w:tr w:rsidR="00B33197" w:rsidRPr="001B69BF" w:rsidTr="00051507">
        <w:trPr>
          <w:trHeight w:val="354"/>
        </w:trPr>
        <w:tc>
          <w:tcPr>
            <w:tcW w:w="6379" w:type="dxa"/>
            <w:shd w:val="clear" w:color="auto" w:fill="auto"/>
            <w:vAlign w:val="center"/>
          </w:tcPr>
          <w:p w:rsidR="00B33197" w:rsidRPr="001B69BF" w:rsidRDefault="00B33197" w:rsidP="00A03FE9">
            <w:pPr>
              <w:pStyle w:val="tableIndent"/>
              <w:keepNext w:val="0"/>
              <w:spacing w:before="0" w:after="0"/>
              <w:ind w:left="0"/>
            </w:pPr>
            <w:r w:rsidRPr="001B69BF">
              <w:t>they receive useful feedback about their work at their school (S2071)</w:t>
            </w:r>
          </w:p>
        </w:tc>
        <w:tc>
          <w:tcPr>
            <w:tcW w:w="851"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77%</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89%</w:t>
            </w:r>
          </w:p>
        </w:tc>
      </w:tr>
      <w:tr w:rsidR="00B33197" w:rsidRPr="001B69BF" w:rsidTr="00051507">
        <w:trPr>
          <w:trHeight w:val="354"/>
        </w:trPr>
        <w:tc>
          <w:tcPr>
            <w:tcW w:w="6379" w:type="dxa"/>
            <w:shd w:val="clear" w:color="auto" w:fill="auto"/>
            <w:vAlign w:val="center"/>
          </w:tcPr>
          <w:p w:rsidR="00B33197" w:rsidRPr="001B69BF" w:rsidRDefault="00B33197" w:rsidP="00A03FE9">
            <w:pPr>
              <w:pStyle w:val="tableIndent"/>
              <w:keepNext w:val="0"/>
              <w:spacing w:before="0" w:after="0"/>
              <w:ind w:left="0"/>
            </w:pPr>
            <w:r w:rsidRPr="001B69BF">
              <w:t>students are encouraged to do their best at their school (S2072)</w:t>
            </w:r>
          </w:p>
        </w:tc>
        <w:tc>
          <w:tcPr>
            <w:tcW w:w="851"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100%</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100%</w:t>
            </w:r>
          </w:p>
        </w:tc>
      </w:tr>
      <w:tr w:rsidR="00B33197" w:rsidRPr="001B69BF" w:rsidTr="00051507">
        <w:trPr>
          <w:trHeight w:val="354"/>
        </w:trPr>
        <w:tc>
          <w:tcPr>
            <w:tcW w:w="6379" w:type="dxa"/>
            <w:shd w:val="clear" w:color="auto" w:fill="auto"/>
            <w:vAlign w:val="center"/>
          </w:tcPr>
          <w:p w:rsidR="00B33197" w:rsidRPr="001B69BF" w:rsidRDefault="00B33197" w:rsidP="00A03FE9">
            <w:pPr>
              <w:pStyle w:val="tableIndent"/>
              <w:keepNext w:val="0"/>
              <w:spacing w:before="0" w:after="0"/>
              <w:ind w:left="0"/>
            </w:pPr>
            <w:r w:rsidRPr="001B69BF">
              <w:t>students are treated fairly at their school (S2073)</w:t>
            </w:r>
          </w:p>
        </w:tc>
        <w:tc>
          <w:tcPr>
            <w:tcW w:w="851"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100%</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97%</w:t>
            </w:r>
          </w:p>
        </w:tc>
      </w:tr>
      <w:tr w:rsidR="00B33197" w:rsidRPr="001B69BF" w:rsidTr="00051507">
        <w:trPr>
          <w:trHeight w:val="354"/>
        </w:trPr>
        <w:tc>
          <w:tcPr>
            <w:tcW w:w="6379" w:type="dxa"/>
            <w:shd w:val="clear" w:color="auto" w:fill="auto"/>
            <w:vAlign w:val="center"/>
          </w:tcPr>
          <w:p w:rsidR="00B33197" w:rsidRPr="001B69BF" w:rsidRDefault="00B33197" w:rsidP="00A03FE9">
            <w:pPr>
              <w:pStyle w:val="tableIndent"/>
              <w:keepNext w:val="0"/>
              <w:spacing w:before="0" w:after="0"/>
              <w:ind w:left="0"/>
            </w:pPr>
            <w:r w:rsidRPr="001B69BF">
              <w:t>student behaviour is well managed at their school (S2074)</w:t>
            </w:r>
          </w:p>
        </w:tc>
        <w:tc>
          <w:tcPr>
            <w:tcW w:w="851"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81%</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87%</w:t>
            </w:r>
          </w:p>
        </w:tc>
      </w:tr>
      <w:tr w:rsidR="00B33197" w:rsidRPr="001B69BF" w:rsidTr="00051507">
        <w:trPr>
          <w:trHeight w:val="354"/>
        </w:trPr>
        <w:tc>
          <w:tcPr>
            <w:tcW w:w="6379" w:type="dxa"/>
            <w:shd w:val="clear" w:color="auto" w:fill="auto"/>
            <w:vAlign w:val="center"/>
          </w:tcPr>
          <w:p w:rsidR="00B33197" w:rsidRPr="001B69BF" w:rsidRDefault="00B33197" w:rsidP="00A03FE9">
            <w:pPr>
              <w:pStyle w:val="tableIndent"/>
              <w:keepNext w:val="0"/>
              <w:spacing w:before="0" w:after="0"/>
              <w:ind w:left="0"/>
            </w:pPr>
            <w:r w:rsidRPr="001B69BF">
              <w:t>staff are well supported at their school (S2075)</w:t>
            </w:r>
          </w:p>
        </w:tc>
        <w:tc>
          <w:tcPr>
            <w:tcW w:w="851"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80%</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81%</w:t>
            </w:r>
          </w:p>
        </w:tc>
      </w:tr>
      <w:tr w:rsidR="00B33197" w:rsidRPr="001B69BF" w:rsidTr="00051507">
        <w:trPr>
          <w:trHeight w:val="354"/>
        </w:trPr>
        <w:tc>
          <w:tcPr>
            <w:tcW w:w="6379" w:type="dxa"/>
            <w:shd w:val="clear" w:color="auto" w:fill="auto"/>
            <w:vAlign w:val="center"/>
          </w:tcPr>
          <w:p w:rsidR="00B33197" w:rsidRPr="001B69BF" w:rsidRDefault="00B33197" w:rsidP="00A03FE9">
            <w:pPr>
              <w:pStyle w:val="tableIndent"/>
              <w:keepNext w:val="0"/>
              <w:spacing w:before="0" w:after="0"/>
              <w:ind w:left="0"/>
            </w:pPr>
            <w:r w:rsidRPr="001B69BF">
              <w:t>their school takes staff opinions seriously (S2076)</w:t>
            </w:r>
          </w:p>
        </w:tc>
        <w:tc>
          <w:tcPr>
            <w:tcW w:w="851"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84%</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84%</w:t>
            </w:r>
          </w:p>
        </w:tc>
      </w:tr>
      <w:tr w:rsidR="00B33197" w:rsidRPr="001B69BF" w:rsidTr="00051507">
        <w:trPr>
          <w:trHeight w:val="354"/>
        </w:trPr>
        <w:tc>
          <w:tcPr>
            <w:tcW w:w="6379" w:type="dxa"/>
            <w:shd w:val="clear" w:color="auto" w:fill="auto"/>
            <w:vAlign w:val="center"/>
          </w:tcPr>
          <w:p w:rsidR="00B33197" w:rsidRPr="001B69BF" w:rsidRDefault="00B33197" w:rsidP="00A03FE9">
            <w:pPr>
              <w:pStyle w:val="tableIndent"/>
              <w:keepNext w:val="0"/>
              <w:spacing w:before="0" w:after="0"/>
              <w:ind w:left="0"/>
            </w:pPr>
            <w:r w:rsidRPr="001B69BF">
              <w:t>their school looks for ways to improve (S2077)</w:t>
            </w:r>
          </w:p>
        </w:tc>
        <w:tc>
          <w:tcPr>
            <w:tcW w:w="851"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97%</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99%</w:t>
            </w:r>
          </w:p>
        </w:tc>
      </w:tr>
      <w:tr w:rsidR="00B33197" w:rsidRPr="001B69BF" w:rsidTr="00051507">
        <w:trPr>
          <w:trHeight w:val="354"/>
        </w:trPr>
        <w:tc>
          <w:tcPr>
            <w:tcW w:w="6379" w:type="dxa"/>
            <w:shd w:val="clear" w:color="auto" w:fill="auto"/>
            <w:vAlign w:val="center"/>
          </w:tcPr>
          <w:p w:rsidR="00B33197" w:rsidRPr="001B69BF" w:rsidRDefault="00B33197" w:rsidP="00A03FE9">
            <w:pPr>
              <w:pStyle w:val="tableIndent"/>
              <w:keepNext w:val="0"/>
              <w:spacing w:before="0" w:after="0"/>
              <w:ind w:left="0"/>
            </w:pPr>
            <w:r w:rsidRPr="001B69BF">
              <w:t>their school is well maintained (S2078)</w:t>
            </w:r>
          </w:p>
        </w:tc>
        <w:tc>
          <w:tcPr>
            <w:tcW w:w="851"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63%</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89%</w:t>
            </w:r>
          </w:p>
        </w:tc>
      </w:tr>
      <w:tr w:rsidR="00B33197" w:rsidRPr="001B69BF" w:rsidTr="00051507">
        <w:trPr>
          <w:trHeight w:val="354"/>
        </w:trPr>
        <w:tc>
          <w:tcPr>
            <w:tcW w:w="6379" w:type="dxa"/>
            <w:shd w:val="clear" w:color="auto" w:fill="auto"/>
            <w:vAlign w:val="center"/>
          </w:tcPr>
          <w:p w:rsidR="00B33197" w:rsidRPr="001B69BF" w:rsidRDefault="00B33197" w:rsidP="00A03FE9">
            <w:pPr>
              <w:pStyle w:val="tableIndent"/>
              <w:keepNext w:val="0"/>
              <w:spacing w:before="0" w:after="0"/>
              <w:ind w:left="0"/>
            </w:pPr>
            <w:r w:rsidRPr="001B69BF">
              <w:t>their school gives them opportunities to do interesting things (S2079)</w:t>
            </w:r>
          </w:p>
        </w:tc>
        <w:tc>
          <w:tcPr>
            <w:tcW w:w="851"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77%</w:t>
            </w:r>
          </w:p>
        </w:tc>
        <w:tc>
          <w:tcPr>
            <w:tcW w:w="992"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87%</w:t>
            </w:r>
          </w:p>
        </w:tc>
      </w:tr>
    </w:tbl>
    <w:p w:rsidR="00B33197" w:rsidRPr="001B69BF" w:rsidRDefault="00B33197" w:rsidP="00A03FE9">
      <w:pPr>
        <w:spacing w:before="120" w:after="120"/>
        <w:rPr>
          <w:rFonts w:ascii="Arial" w:hAnsi="Arial" w:cs="Arial"/>
          <w:sz w:val="14"/>
        </w:rPr>
      </w:pPr>
      <w:r w:rsidRPr="001B69BF">
        <w:rPr>
          <w:rFonts w:ascii="Arial" w:hAnsi="Arial" w:cs="Arial"/>
          <w:sz w:val="14"/>
        </w:rPr>
        <w:t>* Nationally agreed student and parent/caregiver items were incorporated in the School Opinion Survey in 2012.</w:t>
      </w:r>
    </w:p>
    <w:p w:rsidR="00B33197" w:rsidRPr="001B69BF" w:rsidRDefault="00B33197" w:rsidP="00A03FE9">
      <w:pPr>
        <w:spacing w:after="120"/>
        <w:rPr>
          <w:rFonts w:ascii="Arial" w:hAnsi="Arial" w:cs="Arial"/>
          <w:sz w:val="14"/>
        </w:rPr>
      </w:pPr>
      <w:r w:rsidRPr="001B69BF">
        <w:rPr>
          <w:rFonts w:ascii="Arial" w:hAnsi="Arial" w:cs="Arial"/>
          <w:sz w:val="14"/>
        </w:rPr>
        <w:t xml:space="preserve"># </w:t>
      </w:r>
      <w:r>
        <w:rPr>
          <w:rFonts w:ascii="Arial" w:hAnsi="Arial" w:cs="Arial"/>
          <w:sz w:val="14"/>
        </w:rPr>
        <w:t>‘Agree’ represents the p</w:t>
      </w:r>
      <w:r w:rsidRPr="001B69BF">
        <w:rPr>
          <w:rFonts w:ascii="Arial" w:hAnsi="Arial" w:cs="Arial"/>
          <w:sz w:val="14"/>
        </w:rPr>
        <w:t>ercentage of respondents who Somewhat Agree, Agree or Strongly Agree with the statement. Due to a major redevelopment of the surveys (parent/caregiver and student in 2012; staff in 2013), comparisons with results from previous years are not recommended.</w:t>
      </w:r>
    </w:p>
    <w:p w:rsidR="00B33197" w:rsidRPr="001B69BF" w:rsidRDefault="00B33197" w:rsidP="00A03FE9">
      <w:pPr>
        <w:spacing w:after="120"/>
        <w:rPr>
          <w:rFonts w:ascii="Arial" w:hAnsi="Arial" w:cs="Arial"/>
          <w:sz w:val="14"/>
        </w:rPr>
      </w:pPr>
      <w:r w:rsidRPr="001B69BF">
        <w:rPr>
          <w:rFonts w:ascii="Arial" w:hAnsi="Arial" w:cs="Arial"/>
          <w:sz w:val="14"/>
        </w:rPr>
        <w:t>DW = Data withheld to ensure confidentiality.</w:t>
      </w:r>
    </w:p>
    <w:p w:rsidR="00B33197" w:rsidRPr="001B69BF" w:rsidRDefault="00B33197" w:rsidP="0039169D">
      <w:pPr>
        <w:keepNext/>
        <w:shd w:val="clear" w:color="auto" w:fill="EAF1DD"/>
        <w:outlineLvl w:val="1"/>
        <w:rPr>
          <w:rFonts w:ascii="Arial" w:hAnsi="Arial"/>
          <w:b/>
          <w:sz w:val="20"/>
          <w:szCs w:val="20"/>
          <w:lang w:val="en-US" w:eastAsia="en-US"/>
        </w:rPr>
      </w:pPr>
      <w:r w:rsidRPr="001B69BF">
        <w:rPr>
          <w:rFonts w:ascii="Arial" w:hAnsi="Arial"/>
          <w:b/>
          <w:sz w:val="20"/>
          <w:szCs w:val="20"/>
          <w:lang w:val="en-US" w:eastAsia="en-US"/>
        </w:rPr>
        <w:t>Involving parents in their child’s education</w:t>
      </w:r>
    </w:p>
    <w:p w:rsidR="004A743F" w:rsidRPr="004A743F" w:rsidRDefault="004A743F" w:rsidP="004A743F">
      <w:pPr>
        <w:spacing w:line="240" w:lineRule="auto"/>
        <w:rPr>
          <w:rFonts w:ascii="Arial" w:hAnsi="Arial"/>
          <w:sz w:val="16"/>
          <w:szCs w:val="17"/>
          <w:lang w:val="en-US" w:eastAsia="en-US"/>
        </w:rPr>
      </w:pPr>
      <w:r w:rsidRPr="004A743F">
        <w:rPr>
          <w:rFonts w:ascii="Arial" w:hAnsi="Arial"/>
          <w:sz w:val="16"/>
          <w:szCs w:val="17"/>
          <w:lang w:val="en-US" w:eastAsia="en-US"/>
        </w:rPr>
        <w:t>Helensvale State School is committed to building effective partnerships within and beyond the school community. Parents are valued as partners in their child’s learning and supported by providing open communication, opportunities for active participation and consultation.</w:t>
      </w:r>
      <w:r w:rsidRPr="004A743F">
        <w:rPr>
          <w:rFonts w:ascii="Arial" w:hAnsi="Arial"/>
          <w:sz w:val="16"/>
          <w:szCs w:val="17"/>
          <w:lang w:val="en-US" w:eastAsia="en-US"/>
        </w:rPr>
        <w:t xml:space="preserve"> Multiple opportunities are provided for engaging with our school and include:</w:t>
      </w:r>
    </w:p>
    <w:p w:rsidR="004A743F" w:rsidRDefault="004A743F" w:rsidP="00C01EA5">
      <w:pPr>
        <w:pStyle w:val="ListParagraph"/>
        <w:numPr>
          <w:ilvl w:val="0"/>
          <w:numId w:val="10"/>
        </w:numPr>
        <w:spacing w:line="240" w:lineRule="auto"/>
        <w:rPr>
          <w:rFonts w:ascii="Arial" w:hAnsi="Arial"/>
          <w:sz w:val="16"/>
          <w:szCs w:val="17"/>
          <w:lang w:val="en-US" w:eastAsia="en-US"/>
        </w:rPr>
      </w:pPr>
      <w:r w:rsidRPr="00C01EA5">
        <w:rPr>
          <w:rFonts w:ascii="Arial" w:hAnsi="Arial"/>
          <w:sz w:val="16"/>
          <w:szCs w:val="17"/>
          <w:lang w:val="en-US" w:eastAsia="en-US"/>
        </w:rPr>
        <w:t>Parent Information Evening. These sessions provided an opportunity for teachers to discuss expectations, classroom routines and procedures and other important information. Parent volunteers were also sourced at these meetings with teachers sharing the key times they were seeking this support.</w:t>
      </w:r>
    </w:p>
    <w:p w:rsidR="00C01EA5" w:rsidRPr="00C01EA5" w:rsidRDefault="00C01EA5" w:rsidP="00C01EA5">
      <w:pPr>
        <w:pStyle w:val="ListParagraph"/>
        <w:spacing w:line="240" w:lineRule="auto"/>
        <w:rPr>
          <w:rFonts w:ascii="Arial" w:hAnsi="Arial"/>
          <w:sz w:val="16"/>
          <w:szCs w:val="17"/>
          <w:lang w:val="en-US" w:eastAsia="en-US"/>
        </w:rPr>
      </w:pPr>
    </w:p>
    <w:p w:rsidR="00C01EA5" w:rsidRDefault="004A743F" w:rsidP="00C01EA5">
      <w:pPr>
        <w:pStyle w:val="ListParagraph"/>
        <w:numPr>
          <w:ilvl w:val="0"/>
          <w:numId w:val="10"/>
        </w:numPr>
        <w:spacing w:line="240" w:lineRule="auto"/>
        <w:rPr>
          <w:rFonts w:ascii="Arial" w:hAnsi="Arial"/>
          <w:sz w:val="16"/>
          <w:szCs w:val="17"/>
          <w:lang w:val="en-US" w:eastAsia="en-US"/>
        </w:rPr>
      </w:pPr>
      <w:r w:rsidRPr="00C01EA5">
        <w:rPr>
          <w:rFonts w:ascii="Arial" w:hAnsi="Arial"/>
          <w:sz w:val="16"/>
          <w:szCs w:val="17"/>
          <w:lang w:val="en-US" w:eastAsia="en-US"/>
        </w:rPr>
        <w:t>Parents are welcome in classrooms to provide support in key learning areas.</w:t>
      </w:r>
    </w:p>
    <w:p w:rsidR="00C01EA5" w:rsidRPr="00C01EA5" w:rsidRDefault="00C01EA5" w:rsidP="00C01EA5">
      <w:pPr>
        <w:pStyle w:val="ListParagraph"/>
        <w:rPr>
          <w:rFonts w:ascii="Arial" w:hAnsi="Arial"/>
          <w:sz w:val="16"/>
          <w:szCs w:val="17"/>
          <w:lang w:val="en-US" w:eastAsia="en-US"/>
        </w:rPr>
      </w:pPr>
    </w:p>
    <w:p w:rsidR="00C01EA5" w:rsidRPr="00C01EA5" w:rsidRDefault="00C01EA5" w:rsidP="00C01EA5">
      <w:pPr>
        <w:pStyle w:val="ListParagraph"/>
        <w:spacing w:line="240" w:lineRule="auto"/>
        <w:rPr>
          <w:rFonts w:ascii="Arial" w:hAnsi="Arial"/>
          <w:sz w:val="16"/>
          <w:szCs w:val="17"/>
          <w:lang w:val="en-US" w:eastAsia="en-US"/>
        </w:rPr>
      </w:pPr>
    </w:p>
    <w:p w:rsidR="004A743F" w:rsidRDefault="004A743F" w:rsidP="00C01EA5">
      <w:pPr>
        <w:pStyle w:val="ListParagraph"/>
        <w:numPr>
          <w:ilvl w:val="0"/>
          <w:numId w:val="10"/>
        </w:numPr>
        <w:spacing w:line="240" w:lineRule="auto"/>
        <w:rPr>
          <w:rFonts w:ascii="Arial" w:hAnsi="Arial"/>
          <w:sz w:val="16"/>
          <w:szCs w:val="17"/>
          <w:lang w:val="en-US" w:eastAsia="en-US"/>
        </w:rPr>
      </w:pPr>
      <w:r w:rsidRPr="00C01EA5">
        <w:rPr>
          <w:rFonts w:ascii="Arial" w:hAnsi="Arial"/>
          <w:sz w:val="16"/>
          <w:szCs w:val="17"/>
          <w:lang w:val="en-US" w:eastAsia="en-US"/>
        </w:rPr>
        <w:t>Parent Helpers: Numerous parent helpers support classroom programs daily. In addition to this, parent helpers are invaluable in supporting key school events including:</w:t>
      </w:r>
    </w:p>
    <w:p w:rsidR="00C01EA5" w:rsidRPr="004A743F" w:rsidRDefault="00C01EA5" w:rsidP="00C01EA5">
      <w:pPr>
        <w:pStyle w:val="ListParagraph"/>
        <w:numPr>
          <w:ilvl w:val="0"/>
          <w:numId w:val="13"/>
        </w:numPr>
        <w:spacing w:line="240" w:lineRule="auto"/>
        <w:rPr>
          <w:rFonts w:ascii="Arial" w:hAnsi="Arial"/>
          <w:sz w:val="16"/>
          <w:szCs w:val="17"/>
          <w:lang w:val="en-US" w:eastAsia="en-US"/>
        </w:rPr>
      </w:pPr>
      <w:r w:rsidRPr="004A743F">
        <w:rPr>
          <w:rFonts w:ascii="Arial" w:hAnsi="Arial"/>
          <w:sz w:val="16"/>
          <w:szCs w:val="17"/>
          <w:lang w:val="en-US" w:eastAsia="en-US"/>
        </w:rPr>
        <w:t>School Sport Days</w:t>
      </w:r>
    </w:p>
    <w:p w:rsidR="00C01EA5" w:rsidRPr="004A743F" w:rsidRDefault="00C01EA5" w:rsidP="00C01EA5">
      <w:pPr>
        <w:pStyle w:val="ListParagraph"/>
        <w:numPr>
          <w:ilvl w:val="0"/>
          <w:numId w:val="13"/>
        </w:numPr>
        <w:spacing w:line="240" w:lineRule="auto"/>
        <w:rPr>
          <w:rFonts w:ascii="Arial" w:hAnsi="Arial"/>
          <w:sz w:val="16"/>
          <w:szCs w:val="17"/>
          <w:lang w:val="en-US" w:eastAsia="en-US"/>
        </w:rPr>
      </w:pPr>
      <w:r w:rsidRPr="004A743F">
        <w:rPr>
          <w:rFonts w:ascii="Arial" w:hAnsi="Arial"/>
          <w:sz w:val="16"/>
          <w:szCs w:val="17"/>
          <w:lang w:val="en-US" w:eastAsia="en-US"/>
        </w:rPr>
        <w:t>Excursions, Incursions and extracurricular activities</w:t>
      </w:r>
    </w:p>
    <w:p w:rsidR="00C01EA5" w:rsidRDefault="00C01EA5" w:rsidP="00C01EA5">
      <w:pPr>
        <w:pStyle w:val="ListParagraph"/>
        <w:numPr>
          <w:ilvl w:val="0"/>
          <w:numId w:val="13"/>
        </w:numPr>
        <w:spacing w:line="240" w:lineRule="auto"/>
        <w:rPr>
          <w:rFonts w:ascii="Arial" w:hAnsi="Arial"/>
          <w:sz w:val="16"/>
          <w:szCs w:val="17"/>
          <w:lang w:val="en-US" w:eastAsia="en-US"/>
        </w:rPr>
      </w:pPr>
      <w:r w:rsidRPr="004A743F">
        <w:rPr>
          <w:rFonts w:ascii="Arial" w:hAnsi="Arial"/>
          <w:sz w:val="16"/>
          <w:szCs w:val="17"/>
          <w:lang w:val="en-US" w:eastAsia="en-US"/>
        </w:rPr>
        <w:t xml:space="preserve">School Working Parties such as School Wide Positive </w:t>
      </w:r>
      <w:proofErr w:type="spellStart"/>
      <w:r w:rsidRPr="004A743F">
        <w:rPr>
          <w:rFonts w:ascii="Arial" w:hAnsi="Arial"/>
          <w:sz w:val="16"/>
          <w:szCs w:val="17"/>
          <w:lang w:val="en-US" w:eastAsia="en-US"/>
        </w:rPr>
        <w:t>Behaviour</w:t>
      </w:r>
      <w:proofErr w:type="spellEnd"/>
      <w:r w:rsidRPr="004A743F">
        <w:rPr>
          <w:rFonts w:ascii="Arial" w:hAnsi="Arial"/>
          <w:sz w:val="16"/>
          <w:szCs w:val="17"/>
          <w:lang w:val="en-US" w:eastAsia="en-US"/>
        </w:rPr>
        <w:t xml:space="preserve"> Support (SWPBS)</w:t>
      </w:r>
    </w:p>
    <w:p w:rsidR="00C01EA5" w:rsidRPr="004A743F" w:rsidRDefault="00C01EA5" w:rsidP="00C01EA5">
      <w:pPr>
        <w:pStyle w:val="ListParagraph"/>
        <w:numPr>
          <w:ilvl w:val="0"/>
          <w:numId w:val="13"/>
        </w:numPr>
        <w:spacing w:line="240" w:lineRule="auto"/>
        <w:rPr>
          <w:rFonts w:ascii="Arial" w:hAnsi="Arial"/>
          <w:sz w:val="16"/>
          <w:szCs w:val="17"/>
          <w:lang w:val="en-US" w:eastAsia="en-US"/>
        </w:rPr>
      </w:pPr>
      <w:r>
        <w:rPr>
          <w:rFonts w:ascii="Arial" w:hAnsi="Arial"/>
          <w:sz w:val="16"/>
          <w:szCs w:val="17"/>
          <w:lang w:val="en-US" w:eastAsia="en-US"/>
        </w:rPr>
        <w:t>School Assemblies and special events such as ANZAC and Graduation</w:t>
      </w:r>
    </w:p>
    <w:p w:rsidR="00C01EA5" w:rsidRDefault="00C01EA5" w:rsidP="00C01EA5">
      <w:pPr>
        <w:pStyle w:val="ListParagraph"/>
        <w:spacing w:line="240" w:lineRule="auto"/>
        <w:ind w:left="1440"/>
        <w:rPr>
          <w:rFonts w:ascii="Arial" w:hAnsi="Arial"/>
          <w:sz w:val="16"/>
          <w:szCs w:val="17"/>
          <w:lang w:val="en-US" w:eastAsia="en-US"/>
        </w:rPr>
      </w:pPr>
    </w:p>
    <w:p w:rsidR="00C01EA5" w:rsidRDefault="00C01EA5" w:rsidP="00C01EA5">
      <w:pPr>
        <w:pStyle w:val="ListParagraph"/>
        <w:numPr>
          <w:ilvl w:val="0"/>
          <w:numId w:val="10"/>
        </w:numPr>
        <w:spacing w:line="240" w:lineRule="auto"/>
        <w:rPr>
          <w:rFonts w:ascii="Arial" w:hAnsi="Arial"/>
          <w:sz w:val="16"/>
          <w:szCs w:val="17"/>
          <w:lang w:val="en-US" w:eastAsia="en-US"/>
        </w:rPr>
      </w:pPr>
      <w:r w:rsidRPr="00C01EA5">
        <w:rPr>
          <w:rFonts w:ascii="Arial" w:hAnsi="Arial"/>
          <w:sz w:val="16"/>
          <w:szCs w:val="17"/>
          <w:lang w:val="en-US" w:eastAsia="en-US"/>
        </w:rPr>
        <w:t xml:space="preserve">Formal Reporting: Helensvale State School provides two formal reporting opportunities to parents each year. Parents are provided with a report card for their child which details achievement and areas for development in each subject area. </w:t>
      </w:r>
    </w:p>
    <w:p w:rsidR="00C01EA5" w:rsidRPr="00C01EA5" w:rsidRDefault="00C01EA5" w:rsidP="00C01EA5">
      <w:pPr>
        <w:pStyle w:val="ListParagraph"/>
        <w:spacing w:line="240" w:lineRule="auto"/>
        <w:rPr>
          <w:rFonts w:ascii="Arial" w:hAnsi="Arial"/>
          <w:sz w:val="16"/>
          <w:szCs w:val="17"/>
          <w:lang w:val="en-US" w:eastAsia="en-US"/>
        </w:rPr>
      </w:pPr>
    </w:p>
    <w:p w:rsidR="00C01EA5" w:rsidRDefault="00C01EA5" w:rsidP="00C01EA5">
      <w:pPr>
        <w:pStyle w:val="ListParagraph"/>
        <w:numPr>
          <w:ilvl w:val="0"/>
          <w:numId w:val="10"/>
        </w:numPr>
        <w:spacing w:line="240" w:lineRule="auto"/>
        <w:rPr>
          <w:rFonts w:ascii="Arial" w:hAnsi="Arial"/>
          <w:sz w:val="16"/>
          <w:szCs w:val="17"/>
          <w:lang w:val="en-US" w:eastAsia="en-US"/>
        </w:rPr>
      </w:pPr>
      <w:r w:rsidRPr="00C01EA5">
        <w:rPr>
          <w:rFonts w:ascii="Arial" w:hAnsi="Arial"/>
          <w:sz w:val="16"/>
          <w:szCs w:val="17"/>
          <w:lang w:val="en-US" w:eastAsia="en-US"/>
        </w:rPr>
        <w:t xml:space="preserve">Parent Teacher Meetings: These meetings are held at the end of Term 1 and Term 3 to provide an opportunity for teachers to outline each child’s strengths, areas for development and learning goals for the following semester. Parents are able to book online for these meetings in the last week of Term 1 and 3.  </w:t>
      </w:r>
    </w:p>
    <w:p w:rsidR="00C01EA5" w:rsidRPr="00C01EA5" w:rsidRDefault="00C01EA5" w:rsidP="00C01EA5">
      <w:pPr>
        <w:pStyle w:val="ListParagraph"/>
        <w:rPr>
          <w:rFonts w:ascii="Arial" w:hAnsi="Arial"/>
          <w:sz w:val="16"/>
          <w:szCs w:val="17"/>
          <w:lang w:val="en-US" w:eastAsia="en-US"/>
        </w:rPr>
      </w:pPr>
    </w:p>
    <w:p w:rsidR="00C01EA5" w:rsidRPr="00C01EA5" w:rsidRDefault="00C01EA5" w:rsidP="00C01EA5">
      <w:pPr>
        <w:pStyle w:val="ListParagraph"/>
        <w:spacing w:line="240" w:lineRule="auto"/>
        <w:rPr>
          <w:rFonts w:ascii="Arial" w:hAnsi="Arial"/>
          <w:sz w:val="16"/>
          <w:szCs w:val="17"/>
          <w:lang w:val="en-US" w:eastAsia="en-US"/>
        </w:rPr>
      </w:pPr>
    </w:p>
    <w:p w:rsidR="00C01EA5" w:rsidRPr="00C01EA5" w:rsidRDefault="00C01EA5" w:rsidP="00C01EA5">
      <w:pPr>
        <w:pStyle w:val="ListParagraph"/>
        <w:numPr>
          <w:ilvl w:val="0"/>
          <w:numId w:val="10"/>
        </w:numPr>
        <w:spacing w:line="240" w:lineRule="auto"/>
        <w:rPr>
          <w:rFonts w:ascii="Arial" w:hAnsi="Arial"/>
          <w:sz w:val="16"/>
          <w:szCs w:val="17"/>
          <w:lang w:val="en-US" w:eastAsia="en-US"/>
        </w:rPr>
      </w:pPr>
      <w:r w:rsidRPr="00C01EA5">
        <w:rPr>
          <w:rFonts w:ascii="Arial" w:hAnsi="Arial"/>
          <w:sz w:val="16"/>
          <w:szCs w:val="17"/>
          <w:lang w:val="en-US" w:eastAsia="en-US"/>
        </w:rPr>
        <w:t xml:space="preserve">Parents &amp; Citizens Association: Helensvale State School has an active and supportive Parents and Citizens Association. The Association meets on the third Wednesday of each month and is chaired by President, </w:t>
      </w:r>
      <w:proofErr w:type="spellStart"/>
      <w:r w:rsidRPr="00C01EA5">
        <w:rPr>
          <w:rFonts w:ascii="Arial" w:hAnsi="Arial"/>
          <w:sz w:val="16"/>
          <w:szCs w:val="17"/>
          <w:lang w:val="en-US" w:eastAsia="en-US"/>
        </w:rPr>
        <w:t>Mrs</w:t>
      </w:r>
      <w:proofErr w:type="spellEnd"/>
      <w:r w:rsidRPr="00C01EA5">
        <w:rPr>
          <w:rFonts w:ascii="Arial" w:hAnsi="Arial"/>
          <w:sz w:val="16"/>
          <w:szCs w:val="17"/>
          <w:lang w:val="en-US" w:eastAsia="en-US"/>
        </w:rPr>
        <w:t xml:space="preserve"> </w:t>
      </w:r>
      <w:proofErr w:type="spellStart"/>
      <w:r w:rsidRPr="00C01EA5">
        <w:rPr>
          <w:rFonts w:ascii="Arial" w:hAnsi="Arial"/>
          <w:sz w:val="16"/>
          <w:szCs w:val="17"/>
          <w:lang w:val="en-US" w:eastAsia="en-US"/>
        </w:rPr>
        <w:t>Hemmings</w:t>
      </w:r>
      <w:proofErr w:type="spellEnd"/>
      <w:r w:rsidRPr="00C01EA5">
        <w:rPr>
          <w:rFonts w:ascii="Arial" w:hAnsi="Arial"/>
          <w:sz w:val="16"/>
          <w:szCs w:val="17"/>
          <w:lang w:val="en-US" w:eastAsia="en-US"/>
        </w:rPr>
        <w:t xml:space="preserve">. This forum provides feedback on aspects of our school community provides ideas for improvement and leads key fundraising events. The P &amp; C Association also manages the School </w:t>
      </w:r>
      <w:proofErr w:type="spellStart"/>
      <w:r w:rsidRPr="00C01EA5">
        <w:rPr>
          <w:rFonts w:ascii="Arial" w:hAnsi="Arial"/>
          <w:sz w:val="16"/>
          <w:szCs w:val="17"/>
          <w:lang w:val="en-US" w:eastAsia="en-US"/>
        </w:rPr>
        <w:t>Tuckshop</w:t>
      </w:r>
      <w:proofErr w:type="spellEnd"/>
      <w:r w:rsidRPr="00C01EA5">
        <w:rPr>
          <w:rFonts w:ascii="Arial" w:hAnsi="Arial"/>
          <w:sz w:val="16"/>
          <w:szCs w:val="17"/>
          <w:lang w:val="en-US" w:eastAsia="en-US"/>
        </w:rPr>
        <w:t xml:space="preserve"> and Uniform Shop.</w:t>
      </w:r>
    </w:p>
    <w:p w:rsidR="00C01EA5" w:rsidRPr="00C01EA5" w:rsidRDefault="00C01EA5" w:rsidP="00C01EA5">
      <w:pPr>
        <w:pStyle w:val="ListParagraph"/>
        <w:spacing w:line="240" w:lineRule="auto"/>
        <w:rPr>
          <w:rFonts w:ascii="Arial" w:hAnsi="Arial"/>
          <w:sz w:val="16"/>
          <w:szCs w:val="17"/>
          <w:lang w:val="en-US" w:eastAsia="en-US"/>
        </w:rPr>
      </w:pPr>
    </w:p>
    <w:p w:rsidR="004A743F" w:rsidRPr="00C01EA5" w:rsidRDefault="004A743F" w:rsidP="00C01EA5">
      <w:pPr>
        <w:spacing w:line="240" w:lineRule="auto"/>
        <w:rPr>
          <w:rFonts w:ascii="Arial" w:hAnsi="Arial"/>
          <w:sz w:val="16"/>
          <w:szCs w:val="17"/>
          <w:lang w:val="en-US" w:eastAsia="en-US"/>
        </w:rPr>
      </w:pPr>
      <w:r w:rsidRPr="00C01EA5">
        <w:rPr>
          <w:rFonts w:ascii="Arial" w:hAnsi="Arial"/>
          <w:sz w:val="16"/>
          <w:szCs w:val="17"/>
          <w:lang w:val="en-US" w:eastAsia="en-US"/>
        </w:rPr>
        <w:t>Communication: The school provided a range of communication strategies to ensure parents and guardians with information and opportunity for feedback. These include:</w:t>
      </w:r>
    </w:p>
    <w:p w:rsidR="004A743F" w:rsidRPr="00C01EA5" w:rsidRDefault="004A743F" w:rsidP="004A743F">
      <w:pPr>
        <w:pStyle w:val="ListParagraph"/>
        <w:numPr>
          <w:ilvl w:val="0"/>
          <w:numId w:val="9"/>
        </w:numPr>
        <w:spacing w:line="240" w:lineRule="auto"/>
        <w:rPr>
          <w:rFonts w:ascii="Arial" w:hAnsi="Arial"/>
          <w:sz w:val="16"/>
          <w:szCs w:val="17"/>
          <w:lang w:val="en-US" w:eastAsia="en-US"/>
        </w:rPr>
      </w:pPr>
      <w:proofErr w:type="spellStart"/>
      <w:r w:rsidRPr="00C01EA5">
        <w:rPr>
          <w:rFonts w:ascii="Arial" w:hAnsi="Arial"/>
          <w:sz w:val="16"/>
          <w:szCs w:val="17"/>
          <w:lang w:val="en-US" w:eastAsia="en-US"/>
        </w:rPr>
        <w:t>Homelines</w:t>
      </w:r>
      <w:proofErr w:type="spellEnd"/>
      <w:r w:rsidRPr="00C01EA5">
        <w:rPr>
          <w:rFonts w:ascii="Arial" w:hAnsi="Arial"/>
          <w:sz w:val="16"/>
          <w:szCs w:val="17"/>
          <w:lang w:val="en-US" w:eastAsia="en-US"/>
        </w:rPr>
        <w:t>: our weekly</w:t>
      </w:r>
      <w:r w:rsidRPr="00C01EA5">
        <w:rPr>
          <w:rFonts w:ascii="Arial" w:hAnsi="Arial"/>
          <w:sz w:val="16"/>
          <w:szCs w:val="17"/>
          <w:lang w:val="en-US" w:eastAsia="en-US"/>
        </w:rPr>
        <w:t xml:space="preserve"> newsletter which provides an overview of current sch</w:t>
      </w:r>
      <w:r w:rsidRPr="00C01EA5">
        <w:rPr>
          <w:rFonts w:ascii="Arial" w:hAnsi="Arial"/>
          <w:sz w:val="16"/>
          <w:szCs w:val="17"/>
          <w:lang w:val="en-US" w:eastAsia="en-US"/>
        </w:rPr>
        <w:t>ool activities and achievements.</w:t>
      </w:r>
    </w:p>
    <w:p w:rsidR="004A743F" w:rsidRDefault="004A743F" w:rsidP="004A743F">
      <w:pPr>
        <w:pStyle w:val="ListParagraph"/>
        <w:numPr>
          <w:ilvl w:val="0"/>
          <w:numId w:val="9"/>
        </w:numPr>
        <w:spacing w:line="240" w:lineRule="auto"/>
        <w:rPr>
          <w:rFonts w:ascii="Arial" w:hAnsi="Arial"/>
          <w:sz w:val="16"/>
          <w:szCs w:val="17"/>
          <w:lang w:val="en-US" w:eastAsia="en-US"/>
        </w:rPr>
      </w:pPr>
      <w:r w:rsidRPr="00C01EA5">
        <w:rPr>
          <w:rFonts w:ascii="Arial" w:hAnsi="Arial"/>
          <w:sz w:val="16"/>
          <w:szCs w:val="17"/>
          <w:lang w:val="en-US" w:eastAsia="en-US"/>
        </w:rPr>
        <w:t xml:space="preserve">School website which features the School Calendar and a wide range of information for parents. The address is </w:t>
      </w:r>
      <w:hyperlink r:id="rId11" w:history="1">
        <w:r w:rsidRPr="00C01EA5">
          <w:rPr>
            <w:rStyle w:val="Hyperlink"/>
            <w:rFonts w:ascii="Arial" w:hAnsi="Arial"/>
            <w:color w:val="auto"/>
            <w:sz w:val="16"/>
            <w:szCs w:val="17"/>
            <w:lang w:val="en-US" w:eastAsia="en-US"/>
          </w:rPr>
          <w:t>www.helensvaless.eq.edu.au</w:t>
        </w:r>
      </w:hyperlink>
      <w:r w:rsidRPr="00C01EA5">
        <w:rPr>
          <w:rFonts w:ascii="Arial" w:hAnsi="Arial"/>
          <w:sz w:val="16"/>
          <w:szCs w:val="17"/>
          <w:lang w:val="en-US" w:eastAsia="en-US"/>
        </w:rPr>
        <w:t xml:space="preserve"> </w:t>
      </w:r>
    </w:p>
    <w:p w:rsidR="00C01EA5" w:rsidRDefault="00C01EA5" w:rsidP="004A743F">
      <w:pPr>
        <w:pStyle w:val="ListParagraph"/>
        <w:numPr>
          <w:ilvl w:val="0"/>
          <w:numId w:val="9"/>
        </w:numPr>
        <w:spacing w:line="240" w:lineRule="auto"/>
        <w:rPr>
          <w:rFonts w:ascii="Arial" w:hAnsi="Arial"/>
          <w:sz w:val="16"/>
          <w:szCs w:val="17"/>
          <w:lang w:val="en-US" w:eastAsia="en-US"/>
        </w:rPr>
      </w:pPr>
      <w:r>
        <w:rPr>
          <w:rFonts w:ascii="Arial" w:hAnsi="Arial"/>
          <w:sz w:val="16"/>
          <w:szCs w:val="17"/>
          <w:lang w:val="en-US" w:eastAsia="en-US"/>
        </w:rPr>
        <w:t>School sign located near the entrance of our school flashes important reminders and messages to our parents</w:t>
      </w:r>
    </w:p>
    <w:p w:rsidR="00C01EA5" w:rsidRPr="00C01EA5" w:rsidRDefault="00C01EA5" w:rsidP="004A743F">
      <w:pPr>
        <w:pStyle w:val="ListParagraph"/>
        <w:numPr>
          <w:ilvl w:val="0"/>
          <w:numId w:val="9"/>
        </w:numPr>
        <w:spacing w:line="240" w:lineRule="auto"/>
        <w:rPr>
          <w:rFonts w:ascii="Arial" w:hAnsi="Arial"/>
          <w:sz w:val="16"/>
          <w:szCs w:val="17"/>
          <w:lang w:val="en-US" w:eastAsia="en-US"/>
        </w:rPr>
      </w:pPr>
      <w:r>
        <w:rPr>
          <w:rFonts w:ascii="Arial" w:hAnsi="Arial"/>
          <w:sz w:val="16"/>
          <w:szCs w:val="17"/>
          <w:lang w:val="en-US" w:eastAsia="en-US"/>
        </w:rPr>
        <w:t>Emails are sent for key reminders or to provide information about upcoming events</w:t>
      </w:r>
    </w:p>
    <w:p w:rsidR="004A743F" w:rsidRPr="00C01EA5" w:rsidRDefault="004A743F" w:rsidP="004A743F">
      <w:pPr>
        <w:pStyle w:val="ListParagraph"/>
        <w:numPr>
          <w:ilvl w:val="0"/>
          <w:numId w:val="9"/>
        </w:numPr>
        <w:spacing w:line="240" w:lineRule="auto"/>
        <w:rPr>
          <w:rFonts w:ascii="Arial" w:hAnsi="Arial"/>
          <w:sz w:val="16"/>
          <w:szCs w:val="17"/>
          <w:lang w:val="en-US" w:eastAsia="en-US"/>
        </w:rPr>
      </w:pPr>
      <w:r w:rsidRPr="00C01EA5">
        <w:rPr>
          <w:rFonts w:ascii="Arial" w:hAnsi="Arial"/>
          <w:sz w:val="16"/>
          <w:szCs w:val="17"/>
          <w:lang w:val="en-US" w:eastAsia="en-US"/>
        </w:rPr>
        <w:t>The number of teachers providing Virtual Classrooms continued to grow in 20</w:t>
      </w:r>
      <w:r w:rsidRPr="00C01EA5">
        <w:rPr>
          <w:rFonts w:ascii="Arial" w:hAnsi="Arial"/>
          <w:sz w:val="16"/>
          <w:szCs w:val="17"/>
          <w:lang w:val="en-US" w:eastAsia="en-US"/>
        </w:rPr>
        <w:t>14</w:t>
      </w:r>
      <w:r w:rsidRPr="00C01EA5">
        <w:rPr>
          <w:rFonts w:ascii="Arial" w:hAnsi="Arial"/>
          <w:sz w:val="16"/>
          <w:szCs w:val="17"/>
          <w:lang w:val="en-US" w:eastAsia="en-US"/>
        </w:rPr>
        <w:t>. These virtual classrooms enable parents to access information about classroom learning and in turn, support their children at home as well as share classroom messages and achievements directly with parents. The number of teachers using email as a form of communication with parents to ensure they are kept informed of their child’s progress ach</w:t>
      </w:r>
      <w:r w:rsidRPr="00C01EA5">
        <w:rPr>
          <w:rFonts w:ascii="Arial" w:hAnsi="Arial"/>
          <w:sz w:val="16"/>
          <w:szCs w:val="17"/>
          <w:lang w:val="en-US" w:eastAsia="en-US"/>
        </w:rPr>
        <w:t xml:space="preserve">ievements also increased in 2014. </w:t>
      </w:r>
    </w:p>
    <w:p w:rsidR="00B33197" w:rsidRPr="001B69BF" w:rsidRDefault="00B33197" w:rsidP="001B69BF">
      <w:pPr>
        <w:keepNext/>
        <w:shd w:val="clear" w:color="auto" w:fill="EAF1DD"/>
        <w:spacing w:after="120"/>
        <w:outlineLvl w:val="1"/>
        <w:rPr>
          <w:rFonts w:ascii="Arial" w:hAnsi="Arial"/>
          <w:b/>
          <w:sz w:val="20"/>
          <w:szCs w:val="17"/>
          <w:lang w:val="en-US" w:eastAsia="en-US"/>
        </w:rPr>
      </w:pPr>
      <w:r w:rsidRPr="001B69BF">
        <w:rPr>
          <w:rFonts w:ascii="Arial" w:hAnsi="Arial"/>
          <w:b/>
          <w:sz w:val="20"/>
          <w:szCs w:val="17"/>
          <w:lang w:val="en-US" w:eastAsia="en-US"/>
        </w:rPr>
        <w:t>Reducing the school’s environmental footprint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298"/>
      </w:tblGrid>
      <w:tr w:rsidR="00C01EA5" w:rsidRPr="00C01EA5">
        <w:tblPrEx>
          <w:tblCellMar>
            <w:top w:w="0" w:type="dxa"/>
            <w:bottom w:w="0" w:type="dxa"/>
          </w:tblCellMar>
        </w:tblPrEx>
        <w:trPr>
          <w:trHeight w:val="563"/>
        </w:trPr>
        <w:tc>
          <w:tcPr>
            <w:tcW w:w="9298" w:type="dxa"/>
          </w:tcPr>
          <w:p w:rsidR="00C01EA5" w:rsidRPr="00C01EA5" w:rsidRDefault="00C01EA5" w:rsidP="00C01EA5">
            <w:pPr>
              <w:autoSpaceDE w:val="0"/>
              <w:autoSpaceDN w:val="0"/>
              <w:adjustRightInd w:val="0"/>
              <w:spacing w:after="0" w:line="240" w:lineRule="auto"/>
              <w:rPr>
                <w:rFonts w:ascii="Arial" w:hAnsi="Arial" w:cs="Arial"/>
                <w:color w:val="000000"/>
                <w:sz w:val="16"/>
                <w:szCs w:val="16"/>
              </w:rPr>
            </w:pPr>
            <w:r w:rsidRPr="00C01EA5">
              <w:rPr>
                <w:rFonts w:ascii="Arial" w:hAnsi="Arial" w:cs="Arial"/>
                <w:color w:val="000000"/>
                <w:sz w:val="16"/>
                <w:szCs w:val="16"/>
              </w:rPr>
              <w:t xml:space="preserve">Data is sourced from school's annual utilities return and is reliant on the accuracy of these returns. The school community is aware of the benefits to our whole community in reducing our environmental footprint. Through this awareness electricity usage is lower which is supported by a small degree with a solar panel </w:t>
            </w:r>
            <w:r w:rsidRPr="00C01EA5">
              <w:rPr>
                <w:rFonts w:ascii="Arial" w:hAnsi="Arial" w:cs="Arial"/>
                <w:color w:val="000000"/>
                <w:sz w:val="16"/>
                <w:szCs w:val="16"/>
              </w:rPr>
              <w:t xml:space="preserve">installation. </w:t>
            </w:r>
            <w:r w:rsidRPr="00C01EA5">
              <w:rPr>
                <w:rFonts w:ascii="Arial" w:hAnsi="Arial" w:cs="Arial"/>
                <w:color w:val="000000"/>
                <w:sz w:val="16"/>
                <w:szCs w:val="16"/>
              </w:rPr>
              <w:t xml:space="preserve">Staff and students are encouraged to turn off lights and power when classrooms are not in use. Water consumption has reduced due to higher rainfall and a rigorous maintenance program to correct leaks etc. in a timely manner. </w:t>
            </w:r>
          </w:p>
        </w:tc>
      </w:tr>
    </w:tbl>
    <w:p w:rsidR="00B33197" w:rsidRPr="001B69BF" w:rsidRDefault="00B33197" w:rsidP="00A03FE9">
      <w:pPr>
        <w:spacing w:line="240" w:lineRule="auto"/>
        <w:rPr>
          <w:rFonts w:ascii="Arial" w:hAnsi="Arial"/>
          <w:sz w:val="16"/>
          <w:szCs w:val="17"/>
          <w:lang w:val="en-US" w:eastAsia="en-US"/>
        </w:rPr>
      </w:pPr>
    </w:p>
    <w:tbl>
      <w:tblPr>
        <w:tblW w:w="9259" w:type="dxa"/>
        <w:tblInd w:w="108" w:type="dxa"/>
        <w:tblBorders>
          <w:bottom w:val="single" w:sz="4" w:space="0" w:color="000080"/>
          <w:insideH w:val="single" w:sz="4" w:space="0" w:color="000080"/>
        </w:tblBorders>
        <w:tblLook w:val="04A0" w:firstRow="1" w:lastRow="0" w:firstColumn="1" w:lastColumn="0" w:noHBand="0" w:noVBand="1"/>
      </w:tblPr>
      <w:tblGrid>
        <w:gridCol w:w="5812"/>
        <w:gridCol w:w="1723"/>
        <w:gridCol w:w="1724"/>
      </w:tblGrid>
      <w:tr w:rsidR="00B33197" w:rsidRPr="001B69BF" w:rsidTr="00467848">
        <w:trPr>
          <w:trHeight w:val="397"/>
        </w:trPr>
        <w:tc>
          <w:tcPr>
            <w:tcW w:w="5812" w:type="dxa"/>
            <w:shd w:val="clear" w:color="auto" w:fill="EAF1DD"/>
            <w:vAlign w:val="center"/>
          </w:tcPr>
          <w:p w:rsidR="00B33197" w:rsidRPr="001B69BF" w:rsidRDefault="00B33197" w:rsidP="00A03FE9">
            <w:pPr>
              <w:spacing w:after="0" w:line="240" w:lineRule="auto"/>
              <w:rPr>
                <w:rFonts w:ascii="Arial" w:hAnsi="Arial"/>
                <w:i/>
                <w:sz w:val="16"/>
                <w:szCs w:val="20"/>
                <w:lang w:val="en-US" w:eastAsia="en-US"/>
              </w:rPr>
            </w:pPr>
          </w:p>
        </w:tc>
        <w:tc>
          <w:tcPr>
            <w:tcW w:w="3447" w:type="dxa"/>
            <w:gridSpan w:val="2"/>
            <w:tcBorders>
              <w:top w:val="single" w:sz="4" w:space="0" w:color="000080"/>
            </w:tcBorders>
            <w:shd w:val="clear" w:color="auto" w:fill="EAF1DD"/>
            <w:vAlign w:val="center"/>
          </w:tcPr>
          <w:p w:rsidR="00B33197" w:rsidRPr="001B69BF" w:rsidRDefault="00B33197" w:rsidP="00A03FE9">
            <w:pPr>
              <w:spacing w:after="0" w:line="240" w:lineRule="auto"/>
              <w:rPr>
                <w:rFonts w:ascii="Arial" w:hAnsi="Arial"/>
                <w:sz w:val="16"/>
                <w:szCs w:val="20"/>
                <w:lang w:val="en-US" w:eastAsia="en-US"/>
              </w:rPr>
            </w:pPr>
            <w:r w:rsidRPr="001B69BF">
              <w:rPr>
                <w:rFonts w:ascii="Arial" w:hAnsi="Arial"/>
                <w:b/>
                <w:sz w:val="16"/>
                <w:szCs w:val="20"/>
                <w:lang w:val="en-US" w:eastAsia="en-US"/>
              </w:rPr>
              <w:t>Environmental footprint indicators</w:t>
            </w:r>
          </w:p>
        </w:tc>
      </w:tr>
      <w:tr w:rsidR="00B33197" w:rsidRPr="001B69BF" w:rsidTr="00467848">
        <w:trPr>
          <w:trHeight w:val="397"/>
        </w:trPr>
        <w:tc>
          <w:tcPr>
            <w:tcW w:w="5812" w:type="dxa"/>
            <w:shd w:val="clear" w:color="auto" w:fill="EAF1DD"/>
            <w:vAlign w:val="center"/>
          </w:tcPr>
          <w:p w:rsidR="00B33197" w:rsidRPr="001B69BF" w:rsidRDefault="00B33197" w:rsidP="00A03FE9">
            <w:pPr>
              <w:spacing w:after="0" w:line="240" w:lineRule="auto"/>
              <w:rPr>
                <w:rFonts w:ascii="Arial" w:hAnsi="Arial"/>
                <w:sz w:val="16"/>
                <w:szCs w:val="16"/>
                <w:lang w:val="en-US" w:eastAsia="en-US"/>
              </w:rPr>
            </w:pPr>
            <w:r w:rsidRPr="001B69BF">
              <w:rPr>
                <w:rFonts w:ascii="Arial" w:hAnsi="Arial"/>
                <w:sz w:val="16"/>
                <w:szCs w:val="16"/>
                <w:lang w:val="en-US" w:eastAsia="en-US"/>
              </w:rPr>
              <w:t>Years</w:t>
            </w:r>
          </w:p>
        </w:tc>
        <w:tc>
          <w:tcPr>
            <w:tcW w:w="1723" w:type="dxa"/>
            <w:shd w:val="clear" w:color="auto" w:fill="EAF1DD"/>
            <w:vAlign w:val="center"/>
          </w:tcPr>
          <w:p w:rsidR="00B33197" w:rsidRPr="001B69BF" w:rsidRDefault="00B33197" w:rsidP="00A03FE9">
            <w:pPr>
              <w:spacing w:after="0" w:line="240" w:lineRule="auto"/>
              <w:jc w:val="center"/>
              <w:rPr>
                <w:rFonts w:ascii="Arial" w:hAnsi="Arial"/>
                <w:sz w:val="16"/>
                <w:szCs w:val="16"/>
                <w:lang w:val="en-US" w:eastAsia="en-US"/>
              </w:rPr>
            </w:pPr>
            <w:r w:rsidRPr="001B69BF">
              <w:rPr>
                <w:rFonts w:ascii="Arial" w:hAnsi="Arial"/>
                <w:sz w:val="16"/>
                <w:szCs w:val="16"/>
                <w:lang w:val="en-US" w:eastAsia="en-US"/>
              </w:rPr>
              <w:t>Electricity</w:t>
            </w:r>
          </w:p>
          <w:p w:rsidR="00B33197" w:rsidRPr="001B69BF" w:rsidRDefault="00B33197" w:rsidP="00A03FE9">
            <w:pPr>
              <w:spacing w:after="0" w:line="240" w:lineRule="auto"/>
              <w:jc w:val="center"/>
              <w:rPr>
                <w:rFonts w:ascii="Arial" w:hAnsi="Arial"/>
                <w:sz w:val="16"/>
                <w:szCs w:val="16"/>
                <w:lang w:val="en-US" w:eastAsia="en-US"/>
              </w:rPr>
            </w:pPr>
            <w:r w:rsidRPr="001B69BF">
              <w:rPr>
                <w:rFonts w:ascii="Arial" w:hAnsi="Arial"/>
                <w:sz w:val="16"/>
                <w:szCs w:val="16"/>
                <w:lang w:val="en-US" w:eastAsia="en-US"/>
              </w:rPr>
              <w:t>kWh</w:t>
            </w:r>
          </w:p>
        </w:tc>
        <w:tc>
          <w:tcPr>
            <w:tcW w:w="1724" w:type="dxa"/>
            <w:shd w:val="clear" w:color="auto" w:fill="EAF1DD"/>
            <w:vAlign w:val="center"/>
          </w:tcPr>
          <w:p w:rsidR="00B33197" w:rsidRPr="001B69BF" w:rsidRDefault="00B33197" w:rsidP="00A03FE9">
            <w:pPr>
              <w:spacing w:after="0" w:line="240" w:lineRule="auto"/>
              <w:jc w:val="center"/>
              <w:rPr>
                <w:rFonts w:ascii="Arial" w:hAnsi="Arial"/>
                <w:sz w:val="16"/>
                <w:szCs w:val="16"/>
                <w:lang w:val="en-US" w:eastAsia="en-US"/>
              </w:rPr>
            </w:pPr>
            <w:r w:rsidRPr="001B69BF">
              <w:rPr>
                <w:rFonts w:ascii="Arial" w:hAnsi="Arial"/>
                <w:sz w:val="16"/>
                <w:szCs w:val="16"/>
                <w:lang w:val="en-US" w:eastAsia="en-US"/>
              </w:rPr>
              <w:t xml:space="preserve">Water </w:t>
            </w:r>
            <w:proofErr w:type="spellStart"/>
            <w:r w:rsidRPr="001B69BF">
              <w:rPr>
                <w:rFonts w:ascii="Arial" w:hAnsi="Arial"/>
                <w:sz w:val="16"/>
                <w:szCs w:val="16"/>
                <w:lang w:val="en-US" w:eastAsia="en-US"/>
              </w:rPr>
              <w:t>kL</w:t>
            </w:r>
            <w:proofErr w:type="spellEnd"/>
          </w:p>
        </w:tc>
      </w:tr>
      <w:tr w:rsidR="00B33197" w:rsidRPr="001B69BF" w:rsidTr="00467848">
        <w:trPr>
          <w:trHeight w:val="397"/>
        </w:trPr>
        <w:tc>
          <w:tcPr>
            <w:tcW w:w="5812" w:type="dxa"/>
            <w:shd w:val="clear" w:color="auto" w:fill="auto"/>
            <w:vAlign w:val="center"/>
          </w:tcPr>
          <w:p w:rsidR="00B33197" w:rsidRPr="001B69BF" w:rsidRDefault="00B33197" w:rsidP="00A03FE9">
            <w:pPr>
              <w:spacing w:after="0" w:line="240" w:lineRule="auto"/>
              <w:rPr>
                <w:rFonts w:ascii="Arial" w:hAnsi="Arial"/>
                <w:sz w:val="16"/>
                <w:szCs w:val="16"/>
                <w:lang w:val="en-US" w:eastAsia="en-US"/>
              </w:rPr>
            </w:pPr>
            <w:r w:rsidRPr="001B69BF">
              <w:rPr>
                <w:rFonts w:ascii="Arial" w:hAnsi="Arial"/>
                <w:sz w:val="16"/>
                <w:szCs w:val="16"/>
                <w:lang w:val="en-US" w:eastAsia="en-US"/>
              </w:rPr>
              <w:t>2011-2012</w:t>
            </w:r>
          </w:p>
        </w:tc>
        <w:tc>
          <w:tcPr>
            <w:tcW w:w="1723" w:type="dxa"/>
            <w:shd w:val="clear" w:color="auto" w:fill="auto"/>
            <w:vAlign w:val="center"/>
          </w:tcPr>
          <w:p w:rsidR="00B33197" w:rsidRPr="001B69BF" w:rsidRDefault="00B3319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121,824</w:t>
            </w:r>
          </w:p>
        </w:tc>
        <w:tc>
          <w:tcPr>
            <w:tcW w:w="1724" w:type="dxa"/>
            <w:shd w:val="clear" w:color="auto" w:fill="auto"/>
            <w:vAlign w:val="center"/>
          </w:tcPr>
          <w:p w:rsidR="00B33197" w:rsidRPr="001B69BF" w:rsidRDefault="00B3319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1,424</w:t>
            </w:r>
          </w:p>
        </w:tc>
      </w:tr>
      <w:tr w:rsidR="00B33197" w:rsidRPr="001B69BF" w:rsidTr="00467848">
        <w:trPr>
          <w:trHeight w:val="397"/>
        </w:trPr>
        <w:tc>
          <w:tcPr>
            <w:tcW w:w="5812" w:type="dxa"/>
            <w:shd w:val="clear" w:color="auto" w:fill="auto"/>
            <w:vAlign w:val="center"/>
          </w:tcPr>
          <w:p w:rsidR="00B33197" w:rsidRPr="001B69BF" w:rsidRDefault="00B33197" w:rsidP="00A03FE9">
            <w:pPr>
              <w:spacing w:after="0" w:line="240" w:lineRule="auto"/>
              <w:rPr>
                <w:rFonts w:ascii="Arial" w:hAnsi="Arial"/>
                <w:sz w:val="16"/>
                <w:szCs w:val="16"/>
                <w:lang w:val="en-US" w:eastAsia="en-US"/>
              </w:rPr>
            </w:pPr>
            <w:r w:rsidRPr="001B69BF">
              <w:rPr>
                <w:rFonts w:ascii="Arial" w:hAnsi="Arial"/>
                <w:sz w:val="16"/>
                <w:szCs w:val="16"/>
                <w:lang w:val="en-US" w:eastAsia="en-US"/>
              </w:rPr>
              <w:t>2012-2013</w:t>
            </w:r>
          </w:p>
        </w:tc>
        <w:tc>
          <w:tcPr>
            <w:tcW w:w="1723" w:type="dxa"/>
            <w:shd w:val="clear" w:color="auto" w:fill="auto"/>
            <w:vAlign w:val="center"/>
          </w:tcPr>
          <w:p w:rsidR="00B33197" w:rsidRPr="001B69BF" w:rsidRDefault="00B3319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212,848</w:t>
            </w:r>
          </w:p>
        </w:tc>
        <w:tc>
          <w:tcPr>
            <w:tcW w:w="1724" w:type="dxa"/>
            <w:shd w:val="clear" w:color="auto" w:fill="auto"/>
            <w:vAlign w:val="center"/>
          </w:tcPr>
          <w:p w:rsidR="00B33197" w:rsidRPr="001B69BF" w:rsidRDefault="00B3319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4,156</w:t>
            </w:r>
          </w:p>
        </w:tc>
      </w:tr>
      <w:tr w:rsidR="00B33197" w:rsidRPr="001B69BF" w:rsidTr="00467848">
        <w:trPr>
          <w:trHeight w:val="397"/>
        </w:trPr>
        <w:tc>
          <w:tcPr>
            <w:tcW w:w="5812" w:type="dxa"/>
            <w:shd w:val="clear" w:color="auto" w:fill="auto"/>
            <w:vAlign w:val="center"/>
          </w:tcPr>
          <w:p w:rsidR="00B33197" w:rsidRPr="001B69BF" w:rsidRDefault="00B33197" w:rsidP="00A03FE9">
            <w:pPr>
              <w:spacing w:after="0" w:line="240" w:lineRule="auto"/>
              <w:rPr>
                <w:rFonts w:ascii="Arial" w:hAnsi="Arial"/>
                <w:sz w:val="16"/>
                <w:szCs w:val="16"/>
                <w:lang w:val="en-US" w:eastAsia="en-US"/>
              </w:rPr>
            </w:pPr>
            <w:r w:rsidRPr="001B69BF">
              <w:rPr>
                <w:rFonts w:ascii="Arial" w:hAnsi="Arial"/>
                <w:sz w:val="16"/>
                <w:szCs w:val="16"/>
                <w:lang w:val="en-US" w:eastAsia="en-US"/>
              </w:rPr>
              <w:t>2013-2014</w:t>
            </w:r>
          </w:p>
        </w:tc>
        <w:tc>
          <w:tcPr>
            <w:tcW w:w="1723" w:type="dxa"/>
            <w:shd w:val="clear" w:color="auto" w:fill="auto"/>
            <w:vAlign w:val="center"/>
          </w:tcPr>
          <w:p w:rsidR="00B33197" w:rsidRPr="001B69BF" w:rsidRDefault="00B3319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213,973</w:t>
            </w:r>
          </w:p>
        </w:tc>
        <w:tc>
          <w:tcPr>
            <w:tcW w:w="1724" w:type="dxa"/>
            <w:shd w:val="clear" w:color="auto" w:fill="auto"/>
            <w:vAlign w:val="center"/>
          </w:tcPr>
          <w:p w:rsidR="00B33197" w:rsidRPr="001B69BF" w:rsidRDefault="00B3319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6,710</w:t>
            </w:r>
          </w:p>
        </w:tc>
      </w:tr>
    </w:tbl>
    <w:p w:rsidR="00B33197" w:rsidRPr="001B69BF" w:rsidRDefault="00B33197" w:rsidP="00A03FE9">
      <w:pPr>
        <w:spacing w:before="120" w:line="240" w:lineRule="auto"/>
        <w:rPr>
          <w:rFonts w:ascii="Arial" w:hAnsi="Arial"/>
          <w:sz w:val="16"/>
          <w:szCs w:val="17"/>
          <w:lang w:val="en-US" w:eastAsia="en-US"/>
        </w:rPr>
      </w:pPr>
      <w:r w:rsidRPr="000527D0">
        <w:rPr>
          <w:rFonts w:ascii="Arial" w:hAnsi="Arial"/>
          <w:sz w:val="16"/>
          <w:szCs w:val="17"/>
          <w:lang w:val="en-US" w:eastAsia="en-US"/>
        </w:rPr>
        <w:t xml:space="preserve">The consumption data is compiled from sources including ERM, Ergon reports and utilities data entered into </w:t>
      </w:r>
      <w:proofErr w:type="spellStart"/>
      <w:r w:rsidRPr="000527D0">
        <w:rPr>
          <w:rFonts w:ascii="Arial" w:hAnsi="Arial"/>
          <w:sz w:val="16"/>
          <w:szCs w:val="17"/>
          <w:lang w:val="en-US" w:eastAsia="en-US"/>
        </w:rPr>
        <w:t>OneSchool</w:t>
      </w:r>
      <w:proofErr w:type="spellEnd"/>
      <w:r w:rsidRPr="000527D0">
        <w:rPr>
          <w:rFonts w:ascii="Arial" w:hAnsi="Arial"/>
          <w:sz w:val="16"/>
          <w:szCs w:val="17"/>
          <w:lang w:val="en-US" w:eastAsia="en-US"/>
        </w:rPr>
        <w:t xml:space="preserve"> by each school</w:t>
      </w:r>
      <w:r w:rsidRPr="001B69BF">
        <w:rPr>
          <w:rFonts w:ascii="Arial" w:hAnsi="Arial"/>
          <w:sz w:val="16"/>
          <w:szCs w:val="17"/>
          <w:lang w:val="en-US" w:eastAsia="en-US"/>
        </w:rPr>
        <w:t>. The data provides an indication of the consumption trend in each of the utility categories which impact on the school’s environmental footprint.</w:t>
      </w:r>
    </w:p>
    <w:tbl>
      <w:tblPr>
        <w:tblW w:w="9214" w:type="dxa"/>
        <w:tblInd w:w="108" w:type="dxa"/>
        <w:shd w:val="clear" w:color="auto" w:fill="2B5CAA"/>
        <w:tblLook w:val="0000" w:firstRow="0" w:lastRow="0" w:firstColumn="0" w:lastColumn="0" w:noHBand="0" w:noVBand="0"/>
      </w:tblPr>
      <w:tblGrid>
        <w:gridCol w:w="9214"/>
      </w:tblGrid>
      <w:tr w:rsidR="00B33197" w:rsidRPr="001B69BF" w:rsidTr="00886887">
        <w:tc>
          <w:tcPr>
            <w:tcW w:w="9214" w:type="dxa"/>
            <w:shd w:val="clear" w:color="auto" w:fill="1B4989"/>
          </w:tcPr>
          <w:p w:rsidR="00B33197" w:rsidRPr="001B69BF" w:rsidRDefault="00B33197" w:rsidP="0039169D">
            <w:pPr>
              <w:keepNext/>
              <w:tabs>
                <w:tab w:val="center" w:pos="4320"/>
                <w:tab w:val="right" w:pos="8640"/>
              </w:tabs>
              <w:spacing w:before="140" w:after="120" w:line="220" w:lineRule="atLeast"/>
              <w:ind w:right="170"/>
              <w:outlineLvl w:val="8"/>
              <w:rPr>
                <w:rFonts w:ascii="Arial" w:eastAsia="Times New Roman" w:hAnsi="Arial" w:cs="Arial"/>
                <w:noProof/>
                <w:color w:val="FFFFFF"/>
                <w:kern w:val="28"/>
                <w:sz w:val="28"/>
                <w:szCs w:val="16"/>
                <w:u w:color="FF0000"/>
                <w:lang w:eastAsia="en-US"/>
              </w:rPr>
            </w:pPr>
            <w:r w:rsidRPr="001B69BF">
              <w:rPr>
                <w:rFonts w:ascii="Arial" w:eastAsia="Times New Roman" w:hAnsi="Arial" w:cs="Arial"/>
                <w:noProof/>
                <w:color w:val="FFFFFF"/>
                <w:kern w:val="28"/>
                <w:sz w:val="32"/>
                <w:szCs w:val="16"/>
                <w:u w:color="FF0000"/>
                <w:lang w:eastAsia="en-US"/>
              </w:rPr>
              <w:t>Our staff profile</w:t>
            </w:r>
          </w:p>
        </w:tc>
      </w:tr>
      <w:tr w:rsidR="00B33197" w:rsidRPr="001B69BF" w:rsidTr="00605D67">
        <w:tc>
          <w:tcPr>
            <w:tcW w:w="9214" w:type="dxa"/>
            <w:shd w:val="clear" w:color="auto" w:fill="DDDDDD"/>
          </w:tcPr>
          <w:p w:rsidR="00B33197" w:rsidRPr="001B69BF" w:rsidRDefault="00B33197" w:rsidP="0039169D">
            <w:pPr>
              <w:keepNext/>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p>
        </w:tc>
      </w:tr>
    </w:tbl>
    <w:p w:rsidR="00B33197" w:rsidRPr="001B69BF" w:rsidRDefault="00B33197" w:rsidP="001B69BF">
      <w:pPr>
        <w:keepNext/>
        <w:spacing w:after="0"/>
        <w:rPr>
          <w:rFonts w:ascii="Arial" w:hAnsi="Arial"/>
          <w:sz w:val="16"/>
          <w:szCs w:val="17"/>
          <w:lang w:val="en-US" w:eastAsia="en-US"/>
        </w:rPr>
      </w:pPr>
    </w:p>
    <w:p w:rsidR="00B33197" w:rsidRPr="001B69BF" w:rsidRDefault="00B33197" w:rsidP="001B69BF">
      <w:pPr>
        <w:keepNext/>
        <w:shd w:val="clear" w:color="auto" w:fill="EAF1DD"/>
        <w:spacing w:after="120"/>
        <w:outlineLvl w:val="1"/>
        <w:rPr>
          <w:rFonts w:ascii="Arial" w:hAnsi="Arial"/>
          <w:b/>
          <w:sz w:val="20"/>
          <w:szCs w:val="17"/>
          <w:lang w:val="en-US" w:eastAsia="en-US"/>
        </w:rPr>
      </w:pPr>
      <w:r w:rsidRPr="001B69BF">
        <w:rPr>
          <w:rFonts w:ascii="Arial" w:hAnsi="Arial"/>
          <w:b/>
          <w:sz w:val="20"/>
          <w:szCs w:val="17"/>
          <w:lang w:val="en-US" w:eastAsia="en-US"/>
        </w:rPr>
        <w:t>Staff composition, including Indigenous staff</w:t>
      </w:r>
    </w:p>
    <w:p w:rsidR="00B33197" w:rsidRPr="00C01EA5" w:rsidRDefault="00B33197" w:rsidP="001B69BF">
      <w:pPr>
        <w:spacing w:after="120" w:line="240" w:lineRule="auto"/>
        <w:rPr>
          <w:rFonts w:ascii="Arial" w:hAnsi="Arial" w:cs="Arial"/>
          <w:sz w:val="16"/>
        </w:rPr>
      </w:pPr>
      <w:r w:rsidRPr="00C01EA5">
        <w:rPr>
          <w:rFonts w:ascii="Arial" w:hAnsi="Arial" w:cs="Arial"/>
          <w:sz w:val="16"/>
        </w:rPr>
        <w:t>The staff figures below are based on Equal Employment Opportunity (EEO) 2014 census. In accordance with the EEO privacy provisions and to ensure confidentiality, the ‘</w:t>
      </w:r>
      <w:r w:rsidRPr="00C01EA5">
        <w:rPr>
          <w:rFonts w:ascii="Arial" w:hAnsi="Arial" w:cs="Arial"/>
          <w:i/>
          <w:sz w:val="16"/>
        </w:rPr>
        <w:t>less than 5</w:t>
      </w:r>
      <w:r w:rsidRPr="00C01EA5">
        <w:rPr>
          <w:rFonts w:ascii="Arial" w:hAnsi="Arial" w:cs="Arial"/>
          <w:sz w:val="16"/>
        </w:rPr>
        <w:t>’ rule has been applied in schools whose Indigenous staff numbers are less than five.</w:t>
      </w:r>
    </w:p>
    <w:tbl>
      <w:tblPr>
        <w:tblW w:w="9216" w:type="dxa"/>
        <w:tblInd w:w="108" w:type="dxa"/>
        <w:tblBorders>
          <w:bottom w:val="single" w:sz="4" w:space="0" w:color="000080"/>
          <w:insideH w:val="single" w:sz="4" w:space="0" w:color="000080"/>
        </w:tblBorders>
        <w:tblLook w:val="04A0" w:firstRow="1" w:lastRow="0" w:firstColumn="1" w:lastColumn="0" w:noHBand="0" w:noVBand="1"/>
      </w:tblPr>
      <w:tblGrid>
        <w:gridCol w:w="4876"/>
        <w:gridCol w:w="1446"/>
        <w:gridCol w:w="1447"/>
        <w:gridCol w:w="1447"/>
      </w:tblGrid>
      <w:tr w:rsidR="00B33197" w:rsidRPr="001B69BF" w:rsidTr="00467848">
        <w:trPr>
          <w:trHeight w:val="471"/>
        </w:trPr>
        <w:tc>
          <w:tcPr>
            <w:tcW w:w="4876" w:type="dxa"/>
            <w:shd w:val="clear" w:color="auto" w:fill="EAF1DD"/>
            <w:vAlign w:val="center"/>
          </w:tcPr>
          <w:p w:rsidR="00B33197" w:rsidRPr="001B69BF" w:rsidRDefault="00B33197" w:rsidP="00A03FE9">
            <w:pPr>
              <w:spacing w:after="0" w:line="240" w:lineRule="auto"/>
              <w:rPr>
                <w:rFonts w:ascii="Arial" w:hAnsi="Arial"/>
                <w:b/>
                <w:sz w:val="16"/>
                <w:szCs w:val="20"/>
                <w:lang w:val="en-US" w:eastAsia="en-US"/>
              </w:rPr>
            </w:pPr>
            <w:r w:rsidRPr="001B69BF">
              <w:rPr>
                <w:rFonts w:ascii="Arial" w:hAnsi="Arial"/>
                <w:b/>
                <w:sz w:val="16"/>
                <w:szCs w:val="20"/>
                <w:lang w:val="en-US" w:eastAsia="en-US"/>
              </w:rPr>
              <w:t>2014 Workforce Composition</w:t>
            </w:r>
          </w:p>
        </w:tc>
        <w:tc>
          <w:tcPr>
            <w:tcW w:w="1446" w:type="dxa"/>
            <w:tcBorders>
              <w:top w:val="single" w:sz="4" w:space="0" w:color="000080"/>
            </w:tcBorders>
            <w:shd w:val="clear" w:color="auto" w:fill="EAF1DD"/>
            <w:vAlign w:val="center"/>
          </w:tcPr>
          <w:p w:rsidR="00B33197" w:rsidRPr="001B69BF" w:rsidRDefault="00B33197"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Teaching Staff*</w:t>
            </w:r>
          </w:p>
        </w:tc>
        <w:tc>
          <w:tcPr>
            <w:tcW w:w="1447" w:type="dxa"/>
            <w:tcBorders>
              <w:top w:val="single" w:sz="4" w:space="0" w:color="000080"/>
            </w:tcBorders>
            <w:shd w:val="clear" w:color="auto" w:fill="EAF1DD"/>
            <w:vAlign w:val="center"/>
          </w:tcPr>
          <w:p w:rsidR="00B33197" w:rsidRPr="001B69BF" w:rsidRDefault="00B33197"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Non-teaching Staff</w:t>
            </w:r>
          </w:p>
        </w:tc>
        <w:tc>
          <w:tcPr>
            <w:tcW w:w="1447" w:type="dxa"/>
            <w:tcBorders>
              <w:top w:val="single" w:sz="4" w:space="0" w:color="000080"/>
            </w:tcBorders>
            <w:shd w:val="clear" w:color="auto" w:fill="EAF1DD"/>
            <w:vAlign w:val="center"/>
          </w:tcPr>
          <w:p w:rsidR="00B33197" w:rsidRPr="001B69BF" w:rsidRDefault="00B33197"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Indigenous Staff</w:t>
            </w:r>
          </w:p>
        </w:tc>
      </w:tr>
      <w:tr w:rsidR="00B33197" w:rsidRPr="001B69BF" w:rsidTr="00467848">
        <w:trPr>
          <w:trHeight w:val="471"/>
        </w:trPr>
        <w:tc>
          <w:tcPr>
            <w:tcW w:w="4876" w:type="dxa"/>
            <w:shd w:val="clear" w:color="auto" w:fill="auto"/>
            <w:vAlign w:val="center"/>
          </w:tcPr>
          <w:p w:rsidR="00B33197" w:rsidRPr="001B69BF" w:rsidRDefault="00B33197" w:rsidP="00A03FE9">
            <w:pPr>
              <w:spacing w:after="0" w:line="240" w:lineRule="auto"/>
              <w:rPr>
                <w:rFonts w:ascii="Arial" w:hAnsi="Arial"/>
                <w:sz w:val="16"/>
                <w:szCs w:val="20"/>
                <w:lang w:val="en-US" w:eastAsia="en-US"/>
              </w:rPr>
            </w:pPr>
            <w:r w:rsidRPr="001B69BF">
              <w:rPr>
                <w:rFonts w:ascii="Arial" w:hAnsi="Arial"/>
                <w:sz w:val="16"/>
                <w:szCs w:val="20"/>
                <w:lang w:val="en-US" w:eastAsia="en-US"/>
              </w:rPr>
              <w:t>Headcounts</w:t>
            </w:r>
          </w:p>
        </w:tc>
        <w:tc>
          <w:tcPr>
            <w:tcW w:w="1446"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73</w:t>
            </w:r>
          </w:p>
        </w:tc>
        <w:tc>
          <w:tcPr>
            <w:tcW w:w="1447"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27</w:t>
            </w:r>
          </w:p>
        </w:tc>
        <w:tc>
          <w:tcPr>
            <w:tcW w:w="1447"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&lt;5</w:t>
            </w:r>
          </w:p>
        </w:tc>
      </w:tr>
      <w:tr w:rsidR="00B33197" w:rsidRPr="001B69BF" w:rsidTr="00467848">
        <w:trPr>
          <w:trHeight w:val="471"/>
        </w:trPr>
        <w:tc>
          <w:tcPr>
            <w:tcW w:w="4876" w:type="dxa"/>
            <w:shd w:val="clear" w:color="auto" w:fill="auto"/>
            <w:vAlign w:val="center"/>
          </w:tcPr>
          <w:p w:rsidR="00B33197" w:rsidRPr="001B69BF" w:rsidRDefault="00B33197" w:rsidP="00A03FE9">
            <w:pPr>
              <w:spacing w:after="0" w:line="240" w:lineRule="auto"/>
              <w:rPr>
                <w:rFonts w:ascii="Arial" w:hAnsi="Arial"/>
                <w:sz w:val="16"/>
                <w:szCs w:val="20"/>
                <w:lang w:val="en-US" w:eastAsia="en-US"/>
              </w:rPr>
            </w:pPr>
            <w:r w:rsidRPr="001B69BF">
              <w:rPr>
                <w:rFonts w:ascii="Arial" w:hAnsi="Arial"/>
                <w:sz w:val="16"/>
                <w:szCs w:val="20"/>
                <w:lang w:val="en-US" w:eastAsia="en-US"/>
              </w:rPr>
              <w:t>Full-time equivalents</w:t>
            </w:r>
          </w:p>
        </w:tc>
        <w:tc>
          <w:tcPr>
            <w:tcW w:w="1446"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66</w:t>
            </w:r>
          </w:p>
        </w:tc>
        <w:tc>
          <w:tcPr>
            <w:tcW w:w="1447"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20</w:t>
            </w:r>
          </w:p>
        </w:tc>
        <w:tc>
          <w:tcPr>
            <w:tcW w:w="1447" w:type="dxa"/>
            <w:shd w:val="clear" w:color="auto" w:fill="auto"/>
            <w:vAlign w:val="center"/>
          </w:tcPr>
          <w:p w:rsidR="00B33197" w:rsidRPr="001B69BF" w:rsidRDefault="00B3319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&lt;5</w:t>
            </w:r>
          </w:p>
        </w:tc>
      </w:tr>
    </w:tbl>
    <w:p w:rsidR="00B33197" w:rsidRPr="001B69BF" w:rsidRDefault="00B33197" w:rsidP="00A03FE9">
      <w:pPr>
        <w:spacing w:after="0" w:line="240" w:lineRule="auto"/>
        <w:rPr>
          <w:rFonts w:ascii="Arial" w:hAnsi="Arial" w:cs="Arial"/>
          <w:sz w:val="16"/>
        </w:rPr>
      </w:pPr>
    </w:p>
    <w:p w:rsidR="00B33197" w:rsidRPr="001B69BF" w:rsidRDefault="00B33197" w:rsidP="001B69BF">
      <w:pPr>
        <w:spacing w:after="120" w:line="240" w:lineRule="auto"/>
        <w:rPr>
          <w:rFonts w:ascii="Arial" w:hAnsi="Arial"/>
          <w:sz w:val="16"/>
          <w:szCs w:val="20"/>
          <w:lang w:val="en-US" w:eastAsia="en-US"/>
        </w:rPr>
      </w:pPr>
      <w:r w:rsidRPr="001B69BF">
        <w:rPr>
          <w:rFonts w:ascii="Arial" w:hAnsi="Arial"/>
          <w:b/>
          <w:sz w:val="20"/>
          <w:szCs w:val="20"/>
          <w:lang w:val="en-US" w:eastAsia="en-US"/>
        </w:rPr>
        <w:t xml:space="preserve">Qualification of all teachers </w:t>
      </w:r>
    </w:p>
    <w:bookmarkStart w:id="0" w:name="_MON_1496732001"/>
    <w:bookmarkEnd w:id="0"/>
    <w:p w:rsidR="00B33197" w:rsidRPr="001B69BF" w:rsidRDefault="00B2208C" w:rsidP="001B69BF">
      <w:pPr>
        <w:spacing w:after="0" w:line="240" w:lineRule="auto"/>
        <w:rPr>
          <w:lang w:val="en-US"/>
        </w:rPr>
      </w:pPr>
      <w:r w:rsidRPr="001B69BF">
        <w:rPr>
          <w:color w:val="FF0000"/>
          <w:lang w:val="en-US"/>
        </w:rPr>
        <w:object w:dxaOrig="8817" w:dyaOrig="3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171.75pt" o:ole="">
            <v:imagedata r:id="rId12" o:title=""/>
          </v:shape>
          <o:OLEObject Type="Embed" ProgID="Excel.Sheet.8" ShapeID="_x0000_i1025" DrawAspect="Content" ObjectID="_1497186486" r:id="rId13"/>
        </w:object>
      </w:r>
    </w:p>
    <w:p w:rsidR="00B33197" w:rsidRPr="001B69BF" w:rsidRDefault="00B33197" w:rsidP="001B69BF">
      <w:pPr>
        <w:spacing w:after="60" w:line="240" w:lineRule="auto"/>
        <w:rPr>
          <w:rFonts w:ascii="Arial" w:hAnsi="Arial" w:cs="Arial"/>
          <w:sz w:val="16"/>
          <w:lang w:val="en-US"/>
        </w:rPr>
      </w:pPr>
      <w:r w:rsidRPr="001B69BF">
        <w:rPr>
          <w:rFonts w:ascii="Arial" w:hAnsi="Arial" w:cs="Arial"/>
          <w:sz w:val="16"/>
          <w:lang w:val="en-US"/>
        </w:rPr>
        <w:t>*Teaching staff includes School Leaders</w:t>
      </w:r>
    </w:p>
    <w:p w:rsidR="00B33197" w:rsidRPr="001B69BF" w:rsidRDefault="00B33197" w:rsidP="001B69BF">
      <w:pPr>
        <w:spacing w:after="120" w:line="240" w:lineRule="auto"/>
        <w:rPr>
          <w:rFonts w:ascii="Arial" w:hAnsi="Arial" w:cs="Arial"/>
          <w:sz w:val="16"/>
          <w:lang w:val="en-US"/>
        </w:rPr>
      </w:pPr>
      <w:r w:rsidRPr="001B69BF">
        <w:rPr>
          <w:rFonts w:ascii="Arial" w:hAnsi="Arial" w:cs="Arial"/>
          <w:sz w:val="16"/>
          <w:lang w:val="en-US"/>
        </w:rPr>
        <w:t xml:space="preserve">**Graduate Diploma etc. includes Graduate Diploma, Bachelor </w:t>
      </w:r>
      <w:proofErr w:type="spellStart"/>
      <w:r w:rsidRPr="001B69BF">
        <w:rPr>
          <w:rFonts w:ascii="Arial" w:hAnsi="Arial" w:cs="Arial"/>
          <w:sz w:val="16"/>
          <w:lang w:val="en-US"/>
        </w:rPr>
        <w:t>Honours</w:t>
      </w:r>
      <w:proofErr w:type="spellEnd"/>
      <w:r w:rsidRPr="001B69BF">
        <w:rPr>
          <w:rFonts w:ascii="Arial" w:hAnsi="Arial" w:cs="Arial"/>
          <w:sz w:val="16"/>
          <w:lang w:val="en-US"/>
        </w:rPr>
        <w:t xml:space="preserve"> Degree, and Graduate Certificate.</w:t>
      </w:r>
    </w:p>
    <w:p w:rsidR="00B33197" w:rsidRPr="001B69BF" w:rsidRDefault="00B33197" w:rsidP="0039169D">
      <w:pPr>
        <w:keepNext/>
        <w:shd w:val="clear" w:color="auto" w:fill="EAF1DD"/>
        <w:outlineLvl w:val="1"/>
        <w:rPr>
          <w:rFonts w:ascii="Arial" w:hAnsi="Arial"/>
          <w:b/>
          <w:sz w:val="20"/>
          <w:szCs w:val="17"/>
          <w:lang w:val="en-US" w:eastAsia="en-US"/>
        </w:rPr>
      </w:pPr>
      <w:r w:rsidRPr="001B69BF">
        <w:rPr>
          <w:rFonts w:ascii="Arial" w:hAnsi="Arial"/>
          <w:b/>
          <w:sz w:val="20"/>
          <w:szCs w:val="17"/>
          <w:lang w:val="en-US" w:eastAsia="en-US"/>
        </w:rPr>
        <w:t>Expenditure on and teacher participation in professional development</w:t>
      </w:r>
    </w:p>
    <w:p w:rsidR="00B33197" w:rsidRDefault="00B33197" w:rsidP="00A03FE9">
      <w:pPr>
        <w:spacing w:after="120" w:line="240" w:lineRule="auto"/>
        <w:rPr>
          <w:rFonts w:ascii="Arial" w:hAnsi="Arial" w:cs="Arial"/>
          <w:sz w:val="16"/>
          <w:szCs w:val="20"/>
          <w:lang w:eastAsia="en-US"/>
        </w:rPr>
      </w:pPr>
      <w:r w:rsidRPr="001B69BF">
        <w:rPr>
          <w:rFonts w:ascii="Arial" w:hAnsi="Arial" w:cs="Arial"/>
          <w:sz w:val="16"/>
          <w:szCs w:val="20"/>
          <w:lang w:eastAsia="en-US"/>
        </w:rPr>
        <w:t xml:space="preserve">The total funds expended on teacher professional development in 2014 were </w:t>
      </w:r>
      <w:r w:rsidR="00B2208C">
        <w:rPr>
          <w:rFonts w:ascii="Arial" w:hAnsi="Arial" w:cs="Arial"/>
          <w:sz w:val="16"/>
          <w:szCs w:val="20"/>
          <w:lang w:eastAsia="en-US"/>
        </w:rPr>
        <w:t xml:space="preserve">$30100.00. </w:t>
      </w:r>
      <w:r w:rsidRPr="001B69BF">
        <w:rPr>
          <w:rFonts w:ascii="Arial" w:hAnsi="Arial" w:cs="Arial"/>
          <w:sz w:val="16"/>
          <w:szCs w:val="20"/>
          <w:lang w:eastAsia="en-US"/>
        </w:rPr>
        <w:t>The major professional development initiatives are as follows:</w:t>
      </w:r>
    </w:p>
    <w:p w:rsidR="0069295C" w:rsidRDefault="0069295C" w:rsidP="00BD155A">
      <w:pPr>
        <w:pStyle w:val="ListParagraph"/>
        <w:numPr>
          <w:ilvl w:val="0"/>
          <w:numId w:val="14"/>
        </w:numPr>
        <w:spacing w:after="120" w:line="240" w:lineRule="auto"/>
        <w:rPr>
          <w:rFonts w:ascii="Arial" w:hAnsi="Arial" w:cs="Arial"/>
          <w:sz w:val="16"/>
          <w:szCs w:val="20"/>
          <w:lang w:eastAsia="en-US"/>
        </w:rPr>
      </w:pPr>
      <w:r>
        <w:rPr>
          <w:rFonts w:ascii="Arial" w:hAnsi="Arial" w:cs="Arial"/>
          <w:sz w:val="16"/>
          <w:szCs w:val="20"/>
          <w:lang w:eastAsia="en-US"/>
        </w:rPr>
        <w:t>Australian Professional Standards for Teachers</w:t>
      </w:r>
    </w:p>
    <w:p w:rsidR="0069295C" w:rsidRDefault="0069295C" w:rsidP="00BD155A">
      <w:pPr>
        <w:pStyle w:val="ListParagraph"/>
        <w:numPr>
          <w:ilvl w:val="0"/>
          <w:numId w:val="14"/>
        </w:numPr>
        <w:spacing w:after="120" w:line="240" w:lineRule="auto"/>
        <w:rPr>
          <w:rFonts w:ascii="Arial" w:hAnsi="Arial" w:cs="Arial"/>
          <w:sz w:val="16"/>
          <w:szCs w:val="20"/>
          <w:lang w:eastAsia="en-US"/>
        </w:rPr>
      </w:pPr>
      <w:r>
        <w:rPr>
          <w:rFonts w:ascii="Arial" w:hAnsi="Arial" w:cs="Arial"/>
          <w:sz w:val="16"/>
          <w:szCs w:val="20"/>
          <w:lang w:eastAsia="en-US"/>
        </w:rPr>
        <w:t>Developing Individual Learning Plans</w:t>
      </w:r>
    </w:p>
    <w:p w:rsidR="00BD155A" w:rsidRDefault="00BD155A" w:rsidP="00BD155A">
      <w:pPr>
        <w:pStyle w:val="ListParagraph"/>
        <w:numPr>
          <w:ilvl w:val="0"/>
          <w:numId w:val="14"/>
        </w:numPr>
        <w:spacing w:after="120" w:line="240" w:lineRule="auto"/>
        <w:rPr>
          <w:rFonts w:ascii="Arial" w:hAnsi="Arial" w:cs="Arial"/>
          <w:sz w:val="16"/>
          <w:szCs w:val="20"/>
          <w:lang w:eastAsia="en-US"/>
        </w:rPr>
      </w:pPr>
      <w:r>
        <w:rPr>
          <w:rFonts w:ascii="Arial" w:hAnsi="Arial" w:cs="Arial"/>
          <w:sz w:val="16"/>
          <w:szCs w:val="20"/>
          <w:lang w:eastAsia="en-US"/>
        </w:rPr>
        <w:t>Coaching for teachers to support the implementation of our Reading and Number priority areas</w:t>
      </w:r>
    </w:p>
    <w:p w:rsidR="00BD155A" w:rsidRDefault="00BD155A" w:rsidP="00BD155A">
      <w:pPr>
        <w:pStyle w:val="ListParagraph"/>
        <w:numPr>
          <w:ilvl w:val="0"/>
          <w:numId w:val="14"/>
        </w:numPr>
        <w:spacing w:after="120" w:line="240" w:lineRule="auto"/>
        <w:rPr>
          <w:rFonts w:ascii="Arial" w:hAnsi="Arial" w:cs="Arial"/>
          <w:sz w:val="16"/>
          <w:szCs w:val="20"/>
          <w:lang w:eastAsia="en-US"/>
        </w:rPr>
      </w:pPr>
      <w:r>
        <w:rPr>
          <w:rFonts w:ascii="Arial" w:hAnsi="Arial" w:cs="Arial"/>
          <w:sz w:val="16"/>
          <w:szCs w:val="20"/>
          <w:lang w:eastAsia="en-US"/>
        </w:rPr>
        <w:t>School Wide Positive Behaviour</w:t>
      </w:r>
    </w:p>
    <w:p w:rsidR="00BD155A" w:rsidRDefault="00BD155A" w:rsidP="00BD155A">
      <w:pPr>
        <w:pStyle w:val="ListParagraph"/>
        <w:numPr>
          <w:ilvl w:val="0"/>
          <w:numId w:val="14"/>
        </w:numPr>
        <w:spacing w:after="120" w:line="240" w:lineRule="auto"/>
        <w:rPr>
          <w:rFonts w:ascii="Arial" w:hAnsi="Arial" w:cs="Arial"/>
          <w:sz w:val="16"/>
          <w:szCs w:val="20"/>
          <w:lang w:eastAsia="en-US"/>
        </w:rPr>
      </w:pPr>
      <w:r>
        <w:rPr>
          <w:rFonts w:ascii="Arial" w:hAnsi="Arial" w:cs="Arial"/>
          <w:sz w:val="16"/>
          <w:szCs w:val="20"/>
          <w:lang w:eastAsia="en-US"/>
        </w:rPr>
        <w:t>The Disability Standards for Education, Queensland School Leaders for Inclusive Practices workshops</w:t>
      </w:r>
    </w:p>
    <w:p w:rsidR="00BD155A" w:rsidRDefault="00BD155A" w:rsidP="00BD155A">
      <w:pPr>
        <w:pStyle w:val="ListParagraph"/>
        <w:numPr>
          <w:ilvl w:val="0"/>
          <w:numId w:val="14"/>
        </w:numPr>
        <w:spacing w:after="120" w:line="240" w:lineRule="auto"/>
        <w:rPr>
          <w:rFonts w:ascii="Arial" w:hAnsi="Arial" w:cs="Arial"/>
          <w:sz w:val="16"/>
          <w:szCs w:val="20"/>
          <w:lang w:eastAsia="en-US"/>
        </w:rPr>
      </w:pPr>
      <w:r>
        <w:rPr>
          <w:rFonts w:ascii="Arial" w:hAnsi="Arial" w:cs="Arial"/>
          <w:sz w:val="16"/>
          <w:szCs w:val="20"/>
          <w:lang w:eastAsia="en-US"/>
        </w:rPr>
        <w:t>Autism Spectrum Disorder</w:t>
      </w:r>
    </w:p>
    <w:p w:rsidR="00BD155A" w:rsidRDefault="00BD155A" w:rsidP="00BD155A">
      <w:pPr>
        <w:pStyle w:val="ListParagraph"/>
        <w:numPr>
          <w:ilvl w:val="0"/>
          <w:numId w:val="14"/>
        </w:numPr>
        <w:spacing w:after="120" w:line="240" w:lineRule="auto"/>
        <w:rPr>
          <w:rFonts w:ascii="Arial" w:hAnsi="Arial" w:cs="Arial"/>
          <w:sz w:val="16"/>
          <w:szCs w:val="20"/>
          <w:lang w:eastAsia="en-US"/>
        </w:rPr>
      </w:pPr>
      <w:r>
        <w:rPr>
          <w:rFonts w:ascii="Arial" w:hAnsi="Arial" w:cs="Arial"/>
          <w:sz w:val="16"/>
          <w:szCs w:val="20"/>
          <w:lang w:eastAsia="en-US"/>
        </w:rPr>
        <w:t>Anaphylaxis Training</w:t>
      </w:r>
    </w:p>
    <w:p w:rsidR="00BD155A" w:rsidRDefault="00BD155A" w:rsidP="00BD155A">
      <w:pPr>
        <w:pStyle w:val="ListParagraph"/>
        <w:numPr>
          <w:ilvl w:val="0"/>
          <w:numId w:val="14"/>
        </w:numPr>
        <w:spacing w:after="120" w:line="240" w:lineRule="auto"/>
        <w:rPr>
          <w:rFonts w:ascii="Arial" w:hAnsi="Arial" w:cs="Arial"/>
          <w:sz w:val="16"/>
          <w:szCs w:val="20"/>
          <w:lang w:eastAsia="en-US"/>
        </w:rPr>
      </w:pPr>
      <w:r>
        <w:rPr>
          <w:rFonts w:ascii="Arial" w:hAnsi="Arial" w:cs="Arial"/>
          <w:sz w:val="16"/>
          <w:szCs w:val="20"/>
          <w:lang w:eastAsia="en-US"/>
        </w:rPr>
        <w:t>Code of Conduct and Student Protection Training</w:t>
      </w:r>
    </w:p>
    <w:p w:rsidR="00BD155A" w:rsidRDefault="00BD155A" w:rsidP="00BD155A">
      <w:pPr>
        <w:pStyle w:val="ListParagraph"/>
        <w:numPr>
          <w:ilvl w:val="0"/>
          <w:numId w:val="14"/>
        </w:numPr>
        <w:spacing w:after="120" w:line="240" w:lineRule="auto"/>
        <w:rPr>
          <w:rFonts w:ascii="Arial" w:hAnsi="Arial" w:cs="Arial"/>
          <w:sz w:val="16"/>
          <w:szCs w:val="20"/>
          <w:lang w:eastAsia="en-US"/>
        </w:rPr>
      </w:pPr>
      <w:r>
        <w:rPr>
          <w:rFonts w:ascii="Arial" w:hAnsi="Arial" w:cs="Arial"/>
          <w:sz w:val="16"/>
          <w:szCs w:val="20"/>
          <w:lang w:eastAsia="en-US"/>
        </w:rPr>
        <w:t>Asbestos Management Training</w:t>
      </w:r>
    </w:p>
    <w:p w:rsidR="00BD155A" w:rsidRDefault="00BD155A" w:rsidP="00BD155A">
      <w:pPr>
        <w:pStyle w:val="ListParagraph"/>
        <w:numPr>
          <w:ilvl w:val="0"/>
          <w:numId w:val="14"/>
        </w:numPr>
        <w:spacing w:after="120" w:line="240" w:lineRule="auto"/>
        <w:rPr>
          <w:rFonts w:ascii="Arial" w:hAnsi="Arial" w:cs="Arial"/>
          <w:sz w:val="16"/>
          <w:szCs w:val="20"/>
          <w:lang w:eastAsia="en-US"/>
        </w:rPr>
      </w:pPr>
      <w:r>
        <w:rPr>
          <w:rFonts w:ascii="Arial" w:hAnsi="Arial" w:cs="Arial"/>
          <w:sz w:val="16"/>
          <w:szCs w:val="20"/>
          <w:lang w:eastAsia="en-US"/>
        </w:rPr>
        <w:t>Workplace Health and Safety Training</w:t>
      </w:r>
    </w:p>
    <w:p w:rsidR="00BD155A" w:rsidRDefault="00BD155A" w:rsidP="00BD155A">
      <w:pPr>
        <w:pStyle w:val="ListParagraph"/>
        <w:numPr>
          <w:ilvl w:val="0"/>
          <w:numId w:val="14"/>
        </w:numPr>
        <w:spacing w:after="120" w:line="240" w:lineRule="auto"/>
        <w:rPr>
          <w:rFonts w:ascii="Arial" w:hAnsi="Arial" w:cs="Arial"/>
          <w:sz w:val="16"/>
          <w:szCs w:val="20"/>
          <w:lang w:eastAsia="en-US"/>
        </w:rPr>
      </w:pPr>
      <w:r>
        <w:rPr>
          <w:rFonts w:ascii="Arial" w:hAnsi="Arial" w:cs="Arial"/>
          <w:sz w:val="16"/>
          <w:szCs w:val="20"/>
          <w:lang w:eastAsia="en-US"/>
        </w:rPr>
        <w:t>Australian Curriculum implementation sessions</w:t>
      </w:r>
    </w:p>
    <w:p w:rsidR="00BD155A" w:rsidRDefault="00BD155A" w:rsidP="00BD155A">
      <w:pPr>
        <w:pStyle w:val="ListParagraph"/>
        <w:numPr>
          <w:ilvl w:val="0"/>
          <w:numId w:val="14"/>
        </w:numPr>
        <w:spacing w:after="120" w:line="240" w:lineRule="auto"/>
        <w:rPr>
          <w:rFonts w:ascii="Arial" w:hAnsi="Arial" w:cs="Arial"/>
          <w:sz w:val="16"/>
          <w:szCs w:val="20"/>
          <w:lang w:eastAsia="en-US"/>
        </w:rPr>
      </w:pPr>
      <w:proofErr w:type="spellStart"/>
      <w:r>
        <w:rPr>
          <w:rFonts w:ascii="Arial" w:hAnsi="Arial" w:cs="Arial"/>
          <w:sz w:val="16"/>
          <w:szCs w:val="20"/>
          <w:lang w:eastAsia="en-US"/>
        </w:rPr>
        <w:t>OneSchool</w:t>
      </w:r>
      <w:proofErr w:type="spellEnd"/>
      <w:r>
        <w:rPr>
          <w:rFonts w:ascii="Arial" w:hAnsi="Arial" w:cs="Arial"/>
          <w:sz w:val="16"/>
          <w:szCs w:val="20"/>
          <w:lang w:eastAsia="en-US"/>
        </w:rPr>
        <w:t xml:space="preserve"> implementation sessions</w:t>
      </w:r>
    </w:p>
    <w:p w:rsidR="00BD155A" w:rsidRDefault="0021249D" w:rsidP="00BD155A">
      <w:pPr>
        <w:pStyle w:val="ListParagraph"/>
        <w:numPr>
          <w:ilvl w:val="0"/>
          <w:numId w:val="14"/>
        </w:numPr>
        <w:spacing w:after="120" w:line="240" w:lineRule="auto"/>
        <w:rPr>
          <w:rFonts w:ascii="Arial" w:hAnsi="Arial" w:cs="Arial"/>
          <w:sz w:val="16"/>
          <w:szCs w:val="20"/>
          <w:lang w:eastAsia="en-US"/>
        </w:rPr>
      </w:pPr>
      <w:r>
        <w:rPr>
          <w:rFonts w:ascii="Arial" w:hAnsi="Arial" w:cs="Arial"/>
          <w:sz w:val="16"/>
          <w:szCs w:val="20"/>
          <w:lang w:eastAsia="en-US"/>
        </w:rPr>
        <w:t>Words Their Way (Spelling)</w:t>
      </w:r>
    </w:p>
    <w:p w:rsidR="0021249D" w:rsidRDefault="0021249D" w:rsidP="00BD155A">
      <w:pPr>
        <w:pStyle w:val="ListParagraph"/>
        <w:numPr>
          <w:ilvl w:val="0"/>
          <w:numId w:val="14"/>
        </w:numPr>
        <w:spacing w:after="120" w:line="240" w:lineRule="auto"/>
        <w:rPr>
          <w:rFonts w:ascii="Arial" w:hAnsi="Arial" w:cs="Arial"/>
          <w:sz w:val="16"/>
          <w:szCs w:val="20"/>
          <w:lang w:eastAsia="en-US"/>
        </w:rPr>
      </w:pPr>
      <w:r>
        <w:rPr>
          <w:rFonts w:ascii="Arial" w:hAnsi="Arial" w:cs="Arial"/>
          <w:sz w:val="16"/>
          <w:szCs w:val="20"/>
          <w:lang w:eastAsia="en-US"/>
        </w:rPr>
        <w:t>Regional coaching and curriculum professional learning events</w:t>
      </w:r>
    </w:p>
    <w:p w:rsidR="0021249D" w:rsidRDefault="0021249D" w:rsidP="00BD155A">
      <w:pPr>
        <w:pStyle w:val="ListParagraph"/>
        <w:numPr>
          <w:ilvl w:val="0"/>
          <w:numId w:val="14"/>
        </w:numPr>
        <w:spacing w:after="120" w:line="240" w:lineRule="auto"/>
        <w:rPr>
          <w:rFonts w:ascii="Arial" w:hAnsi="Arial" w:cs="Arial"/>
          <w:sz w:val="16"/>
          <w:szCs w:val="20"/>
          <w:lang w:eastAsia="en-US"/>
        </w:rPr>
      </w:pPr>
      <w:r>
        <w:rPr>
          <w:rFonts w:ascii="Arial" w:hAnsi="Arial" w:cs="Arial"/>
          <w:sz w:val="16"/>
          <w:szCs w:val="20"/>
          <w:lang w:eastAsia="en-US"/>
        </w:rPr>
        <w:t>Using data to analyse student achievement and inform teaching and learning</w:t>
      </w:r>
    </w:p>
    <w:p w:rsidR="0069295C" w:rsidRPr="00BD155A" w:rsidRDefault="0069295C" w:rsidP="00BD155A">
      <w:pPr>
        <w:pStyle w:val="ListParagraph"/>
        <w:numPr>
          <w:ilvl w:val="0"/>
          <w:numId w:val="14"/>
        </w:numPr>
        <w:spacing w:after="120" w:line="240" w:lineRule="auto"/>
        <w:rPr>
          <w:rFonts w:ascii="Arial" w:hAnsi="Arial" w:cs="Arial"/>
          <w:sz w:val="16"/>
          <w:szCs w:val="20"/>
          <w:lang w:eastAsia="en-US"/>
        </w:rPr>
      </w:pPr>
      <w:r>
        <w:rPr>
          <w:rFonts w:ascii="Arial" w:hAnsi="Arial" w:cs="Arial"/>
          <w:sz w:val="16"/>
          <w:szCs w:val="20"/>
          <w:lang w:eastAsia="en-US"/>
        </w:rPr>
        <w:t>Regional network meetings</w:t>
      </w:r>
    </w:p>
    <w:p w:rsidR="00B33197" w:rsidRPr="001B69BF" w:rsidRDefault="00B33197" w:rsidP="00A03FE9">
      <w:pPr>
        <w:spacing w:after="120" w:line="240" w:lineRule="auto"/>
        <w:rPr>
          <w:rFonts w:ascii="Arial" w:hAnsi="Arial" w:cs="Arial"/>
          <w:sz w:val="16"/>
          <w:szCs w:val="20"/>
          <w:lang w:eastAsia="en-US"/>
        </w:rPr>
      </w:pPr>
      <w:r w:rsidRPr="001B69BF">
        <w:rPr>
          <w:rFonts w:ascii="Arial" w:hAnsi="Arial" w:cs="Arial"/>
          <w:sz w:val="16"/>
          <w:szCs w:val="20"/>
          <w:lang w:eastAsia="en-US"/>
        </w:rPr>
        <w:t xml:space="preserve">The proportion of the teaching staff involved in professional development activities during 2014 was </w:t>
      </w:r>
      <w:r w:rsidR="00B2208C" w:rsidRPr="00B2208C">
        <w:rPr>
          <w:rFonts w:ascii="Arial" w:hAnsi="Arial" w:cs="Arial"/>
          <w:sz w:val="16"/>
          <w:szCs w:val="20"/>
          <w:lang w:eastAsia="en-US"/>
        </w:rPr>
        <w:t>87.0</w:t>
      </w:r>
      <w:r w:rsidRPr="001B69BF">
        <w:rPr>
          <w:rFonts w:ascii="Arial" w:hAnsi="Arial" w:cs="Arial"/>
          <w:sz w:val="16"/>
          <w:szCs w:val="20"/>
          <w:lang w:eastAsia="en-US"/>
        </w:rPr>
        <w:t>%.</w:t>
      </w:r>
    </w:p>
    <w:p w:rsidR="00B33197" w:rsidRPr="001B69BF" w:rsidRDefault="00B33197" w:rsidP="00A03FE9">
      <w:pPr>
        <w:spacing w:after="120" w:line="240" w:lineRule="auto"/>
        <w:rPr>
          <w:rFonts w:ascii="Arial" w:hAnsi="Arial" w:cs="Arial"/>
          <w:sz w:val="16"/>
          <w:szCs w:val="20"/>
          <w:lang w:eastAsia="en-US"/>
        </w:rPr>
      </w:pPr>
    </w:p>
    <w:tbl>
      <w:tblPr>
        <w:tblW w:w="9216" w:type="dxa"/>
        <w:tblInd w:w="108" w:type="dxa"/>
        <w:tblBorders>
          <w:bottom w:val="single" w:sz="4" w:space="0" w:color="000080"/>
          <w:insideH w:val="single" w:sz="4" w:space="0" w:color="000080"/>
        </w:tblBorders>
        <w:tblLayout w:type="fixed"/>
        <w:tblLook w:val="04A0" w:firstRow="1" w:lastRow="0" w:firstColumn="1" w:lastColumn="0" w:noHBand="0" w:noVBand="1"/>
      </w:tblPr>
      <w:tblGrid>
        <w:gridCol w:w="6521"/>
        <w:gridCol w:w="898"/>
        <w:gridCol w:w="898"/>
        <w:gridCol w:w="899"/>
      </w:tblGrid>
      <w:tr w:rsidR="00B33197" w:rsidRPr="001B69BF" w:rsidTr="00467848">
        <w:trPr>
          <w:trHeight w:val="471"/>
        </w:trPr>
        <w:tc>
          <w:tcPr>
            <w:tcW w:w="6521" w:type="dxa"/>
            <w:shd w:val="clear" w:color="auto" w:fill="EAF1DD"/>
            <w:vAlign w:val="center"/>
          </w:tcPr>
          <w:p w:rsidR="00B33197" w:rsidRPr="001B69BF" w:rsidRDefault="00B33197" w:rsidP="00A03FE9">
            <w:pPr>
              <w:spacing w:after="0" w:line="240" w:lineRule="auto"/>
              <w:rPr>
                <w:rFonts w:ascii="Arial" w:hAnsi="Arial"/>
                <w:b/>
                <w:sz w:val="16"/>
                <w:szCs w:val="20"/>
                <w:lang w:val="en-US" w:eastAsia="en-US"/>
              </w:rPr>
            </w:pPr>
            <w:r w:rsidRPr="001B69BF">
              <w:rPr>
                <w:rFonts w:ascii="Arial" w:hAnsi="Arial"/>
                <w:b/>
                <w:sz w:val="20"/>
                <w:szCs w:val="20"/>
                <w:lang w:val="en-US" w:eastAsia="en-US"/>
              </w:rPr>
              <w:t>Average staff attendance</w:t>
            </w:r>
          </w:p>
        </w:tc>
        <w:tc>
          <w:tcPr>
            <w:tcW w:w="898" w:type="dxa"/>
            <w:tcBorders>
              <w:top w:val="single" w:sz="4" w:space="0" w:color="000080"/>
            </w:tcBorders>
            <w:shd w:val="clear" w:color="auto" w:fill="EAF1DD"/>
            <w:vAlign w:val="center"/>
          </w:tcPr>
          <w:p w:rsidR="00B33197" w:rsidRPr="001B69BF" w:rsidRDefault="00B33197"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2012</w:t>
            </w:r>
          </w:p>
        </w:tc>
        <w:tc>
          <w:tcPr>
            <w:tcW w:w="898" w:type="dxa"/>
            <w:tcBorders>
              <w:top w:val="single" w:sz="4" w:space="0" w:color="000080"/>
            </w:tcBorders>
            <w:shd w:val="clear" w:color="auto" w:fill="EAF1DD"/>
            <w:vAlign w:val="center"/>
          </w:tcPr>
          <w:p w:rsidR="00B33197" w:rsidRPr="001B69BF" w:rsidRDefault="00B33197"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2013</w:t>
            </w:r>
          </w:p>
        </w:tc>
        <w:tc>
          <w:tcPr>
            <w:tcW w:w="899" w:type="dxa"/>
            <w:tcBorders>
              <w:top w:val="single" w:sz="4" w:space="0" w:color="000080"/>
            </w:tcBorders>
            <w:shd w:val="clear" w:color="auto" w:fill="EAF1DD"/>
            <w:vAlign w:val="center"/>
          </w:tcPr>
          <w:p w:rsidR="00B33197" w:rsidRPr="001B69BF" w:rsidRDefault="00B33197"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2014</w:t>
            </w:r>
          </w:p>
        </w:tc>
      </w:tr>
      <w:tr w:rsidR="00B33197" w:rsidRPr="001B69BF" w:rsidTr="00467848">
        <w:trPr>
          <w:trHeight w:val="471"/>
        </w:trPr>
        <w:tc>
          <w:tcPr>
            <w:tcW w:w="6521" w:type="dxa"/>
            <w:shd w:val="clear" w:color="auto" w:fill="auto"/>
            <w:vAlign w:val="center"/>
          </w:tcPr>
          <w:p w:rsidR="00B33197" w:rsidRPr="001B69BF" w:rsidRDefault="00B33197" w:rsidP="00A03FE9">
            <w:pPr>
              <w:spacing w:after="0" w:line="240" w:lineRule="auto"/>
              <w:rPr>
                <w:rFonts w:ascii="Arial" w:hAnsi="Arial"/>
                <w:sz w:val="16"/>
                <w:szCs w:val="20"/>
                <w:lang w:val="en-US" w:eastAsia="en-US"/>
              </w:rPr>
            </w:pPr>
            <w:r w:rsidRPr="001B69BF">
              <w:rPr>
                <w:rFonts w:ascii="Arial" w:hAnsi="Arial"/>
                <w:sz w:val="16"/>
                <w:szCs w:val="20"/>
                <w:lang w:val="en-US" w:eastAsia="en-US"/>
              </w:rPr>
              <w:t>Staff attendance for permanent and temporary staff and school leaders.</w:t>
            </w:r>
          </w:p>
        </w:tc>
        <w:tc>
          <w:tcPr>
            <w:tcW w:w="898" w:type="dxa"/>
            <w:shd w:val="clear" w:color="auto" w:fill="auto"/>
            <w:vAlign w:val="center"/>
          </w:tcPr>
          <w:p w:rsidR="00B33197" w:rsidRPr="001B69BF" w:rsidRDefault="00B3319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95%</w:t>
            </w:r>
          </w:p>
        </w:tc>
        <w:tc>
          <w:tcPr>
            <w:tcW w:w="898" w:type="dxa"/>
            <w:shd w:val="clear" w:color="auto" w:fill="auto"/>
            <w:vAlign w:val="center"/>
          </w:tcPr>
          <w:p w:rsidR="00B33197" w:rsidRPr="001B69BF" w:rsidRDefault="00B3319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96%</w:t>
            </w:r>
          </w:p>
        </w:tc>
        <w:tc>
          <w:tcPr>
            <w:tcW w:w="899" w:type="dxa"/>
            <w:shd w:val="clear" w:color="auto" w:fill="auto"/>
            <w:vAlign w:val="center"/>
          </w:tcPr>
          <w:p w:rsidR="00B33197" w:rsidRPr="001B69BF" w:rsidRDefault="00B3319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95%</w:t>
            </w:r>
          </w:p>
        </w:tc>
      </w:tr>
    </w:tbl>
    <w:p w:rsidR="00B33197" w:rsidRPr="001B69BF" w:rsidRDefault="00B33197" w:rsidP="00A03FE9">
      <w:pPr>
        <w:spacing w:after="120" w:line="240" w:lineRule="auto"/>
        <w:rPr>
          <w:rFonts w:ascii="Arial" w:hAnsi="Arial" w:cs="Arial"/>
          <w:sz w:val="16"/>
          <w:szCs w:val="20"/>
          <w:lang w:eastAsia="en-US"/>
        </w:rPr>
      </w:pPr>
    </w:p>
    <w:p w:rsidR="00B33197" w:rsidRPr="001B69BF" w:rsidRDefault="00B33197" w:rsidP="0039169D">
      <w:pPr>
        <w:keepNext/>
        <w:shd w:val="clear" w:color="auto" w:fill="EAF1DD"/>
        <w:outlineLvl w:val="1"/>
        <w:rPr>
          <w:rFonts w:ascii="Arial" w:hAnsi="Arial"/>
          <w:b/>
          <w:sz w:val="20"/>
          <w:szCs w:val="17"/>
          <w:lang w:val="en-US" w:eastAsia="en-US"/>
        </w:rPr>
      </w:pPr>
      <w:r w:rsidRPr="001B69BF">
        <w:rPr>
          <w:rFonts w:ascii="Arial" w:hAnsi="Arial"/>
          <w:b/>
          <w:sz w:val="20"/>
          <w:szCs w:val="17"/>
          <w:lang w:val="en-US" w:eastAsia="en-US"/>
        </w:rPr>
        <w:t>Proportion of staff retained from the previous school year</w:t>
      </w:r>
    </w:p>
    <w:p w:rsidR="00B33197" w:rsidRPr="001B69BF" w:rsidRDefault="00B33197" w:rsidP="00A03FE9">
      <w:pPr>
        <w:spacing w:after="120" w:line="240" w:lineRule="auto"/>
        <w:rPr>
          <w:rFonts w:ascii="Arial" w:hAnsi="Arial" w:cs="Arial"/>
          <w:sz w:val="16"/>
          <w:szCs w:val="20"/>
          <w:lang w:val="en-US" w:eastAsia="en-US"/>
        </w:rPr>
      </w:pPr>
      <w:r w:rsidRPr="001B69BF">
        <w:rPr>
          <w:rFonts w:ascii="Arial" w:hAnsi="Arial" w:cs="Arial"/>
          <w:sz w:val="16"/>
          <w:szCs w:val="20"/>
          <w:lang w:val="en-US" w:eastAsia="en-US"/>
        </w:rPr>
        <w:t xml:space="preserve">From the end of the previous school year, </w:t>
      </w:r>
      <w:r w:rsidRPr="00881D7E">
        <w:rPr>
          <w:rFonts w:ascii="Arial" w:hAnsi="Arial" w:cs="Arial"/>
          <w:noProof/>
          <w:sz w:val="16"/>
          <w:szCs w:val="20"/>
          <w:lang w:val="en-US" w:eastAsia="en-US"/>
        </w:rPr>
        <w:t>100%</w:t>
      </w:r>
      <w:r w:rsidRPr="001B69BF">
        <w:rPr>
          <w:rFonts w:ascii="Arial" w:hAnsi="Arial" w:cs="Arial"/>
          <w:sz w:val="16"/>
          <w:szCs w:val="20"/>
          <w:lang w:val="en-US" w:eastAsia="en-US"/>
        </w:rPr>
        <w:t xml:space="preserve"> of staff was retained by the school for the entire 2014 school year.</w:t>
      </w:r>
    </w:p>
    <w:p w:rsidR="00B33197" w:rsidRDefault="00B33197" w:rsidP="00A03FE9">
      <w:pPr>
        <w:spacing w:after="120" w:line="240" w:lineRule="auto"/>
        <w:rPr>
          <w:rFonts w:ascii="Arial" w:hAnsi="Arial" w:cs="Arial"/>
          <w:sz w:val="16"/>
          <w:szCs w:val="20"/>
          <w:lang w:val="en-US" w:eastAsia="en-US"/>
        </w:rPr>
      </w:pPr>
    </w:p>
    <w:p w:rsidR="00B33197" w:rsidRPr="001B69BF" w:rsidRDefault="00B33197" w:rsidP="00A03FE9">
      <w:pPr>
        <w:spacing w:after="120" w:line="240" w:lineRule="auto"/>
        <w:rPr>
          <w:rFonts w:ascii="Arial" w:hAnsi="Arial" w:cs="Arial"/>
          <w:sz w:val="16"/>
          <w:szCs w:val="20"/>
          <w:lang w:val="en-US" w:eastAsia="en-US"/>
        </w:rPr>
      </w:pPr>
    </w:p>
    <w:p w:rsidR="00B33197" w:rsidRPr="001B69BF" w:rsidRDefault="00B33197" w:rsidP="0039169D">
      <w:pPr>
        <w:keepNext/>
        <w:shd w:val="clear" w:color="auto" w:fill="EAF1DD"/>
        <w:outlineLvl w:val="1"/>
        <w:rPr>
          <w:rFonts w:ascii="Arial" w:hAnsi="Arial"/>
          <w:b/>
          <w:sz w:val="20"/>
          <w:szCs w:val="17"/>
          <w:lang w:val="en-US" w:eastAsia="en-US"/>
        </w:rPr>
      </w:pPr>
      <w:r w:rsidRPr="001B69BF">
        <w:rPr>
          <w:rFonts w:ascii="Arial" w:hAnsi="Arial"/>
          <w:b/>
          <w:sz w:val="20"/>
          <w:szCs w:val="17"/>
          <w:lang w:val="en-US" w:eastAsia="en-US"/>
        </w:rPr>
        <w:t>School income broken down by funding source</w:t>
      </w:r>
    </w:p>
    <w:p w:rsidR="00B33197" w:rsidRPr="001B69BF" w:rsidRDefault="00B33197" w:rsidP="00A03FE9">
      <w:pPr>
        <w:spacing w:after="120" w:line="240" w:lineRule="auto"/>
        <w:rPr>
          <w:rFonts w:ascii="Arial" w:hAnsi="Arial" w:cs="Arial"/>
          <w:sz w:val="16"/>
          <w:szCs w:val="20"/>
          <w:lang w:val="en-US" w:eastAsia="en-US"/>
        </w:rPr>
      </w:pPr>
      <w:r w:rsidRPr="001B69BF">
        <w:rPr>
          <w:rFonts w:ascii="Arial" w:hAnsi="Arial" w:cs="Arial"/>
          <w:sz w:val="16"/>
          <w:szCs w:val="20"/>
          <w:lang w:val="en-US" w:eastAsia="en-US"/>
        </w:rPr>
        <w:t xml:space="preserve">School income broken down by funding source is available via the </w:t>
      </w:r>
      <w:r w:rsidRPr="001B69BF">
        <w:rPr>
          <w:rFonts w:ascii="Arial" w:hAnsi="Arial" w:cs="Arial"/>
          <w:i/>
          <w:sz w:val="16"/>
          <w:szCs w:val="20"/>
          <w:lang w:val="en-US" w:eastAsia="en-US"/>
        </w:rPr>
        <w:t>My School</w:t>
      </w:r>
      <w:r w:rsidRPr="001B69BF">
        <w:rPr>
          <w:rFonts w:ascii="Arial" w:hAnsi="Arial" w:cs="Arial"/>
          <w:sz w:val="16"/>
          <w:szCs w:val="20"/>
          <w:lang w:val="en-US" w:eastAsia="en-US"/>
        </w:rPr>
        <w:t xml:space="preserve"> website at </w:t>
      </w:r>
      <w:hyperlink r:id="rId14" w:history="1">
        <w:r w:rsidRPr="001B69BF">
          <w:rPr>
            <w:rStyle w:val="Hyperlink"/>
            <w:rFonts w:ascii="Arial" w:hAnsi="Arial" w:cs="Arial"/>
            <w:sz w:val="16"/>
            <w:szCs w:val="20"/>
            <w:lang w:val="en-US" w:eastAsia="en-US"/>
          </w:rPr>
          <w:t>http://www.myschool.edu.au/</w:t>
        </w:r>
      </w:hyperlink>
      <w:r w:rsidRPr="001B69BF">
        <w:rPr>
          <w:rFonts w:ascii="Arial" w:hAnsi="Arial" w:cs="Arial"/>
          <w:sz w:val="16"/>
          <w:szCs w:val="20"/>
          <w:lang w:val="en-US" w:eastAsia="en-US"/>
        </w:rPr>
        <w:t>.</w:t>
      </w:r>
    </w:p>
    <w:p w:rsidR="00B33197" w:rsidRPr="001B69BF" w:rsidRDefault="00B33197" w:rsidP="00A03FE9">
      <w:pPr>
        <w:spacing w:after="120" w:line="240" w:lineRule="auto"/>
        <w:rPr>
          <w:rFonts w:ascii="Arial" w:hAnsi="Arial" w:cs="Arial"/>
          <w:b/>
          <w:sz w:val="16"/>
          <w:szCs w:val="20"/>
          <w:lang w:val="en-US" w:eastAsia="en-US"/>
        </w:rPr>
      </w:pPr>
      <w:r w:rsidRPr="001B69BF">
        <w:rPr>
          <w:rFonts w:ascii="Arial" w:hAnsi="Arial" w:cs="Arial"/>
          <w:sz w:val="16"/>
          <w:szCs w:val="20"/>
          <w:lang w:val="en-US" w:eastAsia="en-US"/>
        </w:rPr>
        <w:t xml:space="preserve">To access our income details, click on the </w:t>
      </w:r>
      <w:r w:rsidRPr="001B69BF">
        <w:rPr>
          <w:rFonts w:ascii="Arial" w:hAnsi="Arial" w:cs="Arial"/>
          <w:i/>
          <w:sz w:val="16"/>
          <w:szCs w:val="20"/>
          <w:lang w:val="en-US" w:eastAsia="en-US"/>
        </w:rPr>
        <w:t>My School</w:t>
      </w:r>
      <w:r w:rsidRPr="001B69BF">
        <w:rPr>
          <w:rFonts w:ascii="Arial" w:hAnsi="Arial" w:cs="Arial"/>
          <w:sz w:val="16"/>
          <w:szCs w:val="20"/>
          <w:lang w:val="en-US" w:eastAsia="en-US"/>
        </w:rPr>
        <w:t xml:space="preserve"> link above. You will then be taken to the </w:t>
      </w:r>
      <w:r w:rsidRPr="001B69BF">
        <w:rPr>
          <w:rFonts w:ascii="Arial" w:hAnsi="Arial" w:cs="Arial"/>
          <w:i/>
          <w:sz w:val="16"/>
          <w:szCs w:val="20"/>
          <w:lang w:val="en-US" w:eastAsia="en-US"/>
        </w:rPr>
        <w:t xml:space="preserve">My School </w:t>
      </w:r>
      <w:r w:rsidRPr="001B69BF">
        <w:rPr>
          <w:rFonts w:ascii="Arial" w:hAnsi="Arial" w:cs="Arial"/>
          <w:sz w:val="16"/>
          <w:szCs w:val="20"/>
          <w:lang w:val="en-US" w:eastAsia="en-US"/>
        </w:rPr>
        <w:t xml:space="preserve">website with the following </w:t>
      </w:r>
      <w:r w:rsidRPr="001B69BF">
        <w:rPr>
          <w:rFonts w:ascii="Arial" w:hAnsi="Arial" w:cs="Arial"/>
          <w:b/>
          <w:sz w:val="16"/>
          <w:szCs w:val="20"/>
          <w:lang w:val="en-US" w:eastAsia="en-US"/>
        </w:rPr>
        <w:t>‘Find a school’ text box.</w:t>
      </w:r>
    </w:p>
    <w:p w:rsidR="00B33197" w:rsidRPr="001B69BF" w:rsidRDefault="000D3B46" w:rsidP="00A03FE9">
      <w:pPr>
        <w:spacing w:after="120" w:line="240" w:lineRule="auto"/>
        <w:rPr>
          <w:rFonts w:ascii="Arial" w:hAnsi="Arial" w:cs="Arial"/>
          <w:sz w:val="16"/>
          <w:szCs w:val="20"/>
          <w:lang w:val="en-US" w:eastAsia="en-US"/>
        </w:rPr>
      </w:pPr>
      <w:r>
        <w:rPr>
          <w:noProof/>
          <w:lang w:eastAsia="zh-TW"/>
        </w:rPr>
        <w:drawing>
          <wp:inline distT="0" distB="0" distL="0" distR="0">
            <wp:extent cx="3816350" cy="186690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6350" cy="1866900"/>
                    </a:xfrm>
                    <a:prstGeom prst="rect">
                      <a:avLst/>
                    </a:prstGeom>
                    <a:noFill/>
                    <a:ln>
                      <a:noFill/>
                    </a:ln>
                  </pic:spPr>
                </pic:pic>
              </a:graphicData>
            </a:graphic>
          </wp:inline>
        </w:drawing>
      </w:r>
    </w:p>
    <w:p w:rsidR="00B33197" w:rsidRPr="001B69BF" w:rsidRDefault="00B33197" w:rsidP="00A03FE9">
      <w:pPr>
        <w:spacing w:after="120" w:line="240" w:lineRule="auto"/>
        <w:rPr>
          <w:rFonts w:ascii="Arial" w:hAnsi="Arial" w:cs="Arial"/>
          <w:sz w:val="16"/>
          <w:szCs w:val="20"/>
          <w:lang w:val="en-US" w:eastAsia="en-US"/>
        </w:rPr>
      </w:pPr>
      <w:r w:rsidRPr="001B69BF">
        <w:rPr>
          <w:rFonts w:ascii="Arial" w:hAnsi="Arial" w:cs="Arial"/>
          <w:sz w:val="16"/>
          <w:szCs w:val="20"/>
          <w:lang w:val="en-US" w:eastAsia="en-US"/>
        </w:rPr>
        <w:t xml:space="preserve">Where it says </w:t>
      </w:r>
      <w:r w:rsidRPr="001B69BF">
        <w:rPr>
          <w:rFonts w:ascii="Arial" w:hAnsi="Arial" w:cs="Arial"/>
          <w:b/>
          <w:sz w:val="16"/>
          <w:szCs w:val="20"/>
          <w:lang w:val="en-US" w:eastAsia="en-US"/>
        </w:rPr>
        <w:t>‘Search by school name’</w:t>
      </w:r>
      <w:r w:rsidRPr="001B69BF">
        <w:rPr>
          <w:rFonts w:ascii="Arial" w:hAnsi="Arial" w:cs="Arial"/>
          <w:sz w:val="16"/>
          <w:szCs w:val="20"/>
          <w:lang w:val="en-US" w:eastAsia="en-US"/>
        </w:rPr>
        <w:t xml:space="preserve">, type in the name of the school you wish to view, and select &lt;GO&gt;. Read and follow the instructions on the next screen; you will be asked to accept the </w:t>
      </w:r>
      <w:r w:rsidRPr="001B69BF">
        <w:rPr>
          <w:rFonts w:ascii="Arial" w:hAnsi="Arial" w:cs="Arial"/>
          <w:b/>
          <w:sz w:val="16"/>
          <w:szCs w:val="20"/>
          <w:lang w:val="en-US" w:eastAsia="en-US"/>
        </w:rPr>
        <w:t>Terms of Use</w:t>
      </w:r>
      <w:r w:rsidRPr="001B69BF">
        <w:rPr>
          <w:rFonts w:ascii="Arial" w:hAnsi="Arial" w:cs="Arial"/>
          <w:sz w:val="16"/>
          <w:szCs w:val="20"/>
          <w:lang w:val="en-US" w:eastAsia="en-US"/>
        </w:rPr>
        <w:t xml:space="preserve"> and Privacy Policy before being given access to the school’s </w:t>
      </w:r>
      <w:r w:rsidRPr="001B69BF">
        <w:rPr>
          <w:rFonts w:ascii="Arial" w:hAnsi="Arial" w:cs="Arial"/>
          <w:i/>
          <w:sz w:val="16"/>
          <w:szCs w:val="20"/>
          <w:lang w:val="en-US" w:eastAsia="en-US"/>
        </w:rPr>
        <w:t xml:space="preserve">My School </w:t>
      </w:r>
      <w:r w:rsidRPr="001B69BF">
        <w:rPr>
          <w:rFonts w:ascii="Arial" w:hAnsi="Arial" w:cs="Arial"/>
          <w:sz w:val="16"/>
          <w:szCs w:val="20"/>
          <w:lang w:val="en-US" w:eastAsia="en-US"/>
        </w:rPr>
        <w:t>entry webpage.</w:t>
      </w:r>
    </w:p>
    <w:p w:rsidR="00B33197" w:rsidRPr="001B69BF" w:rsidRDefault="00B33197" w:rsidP="00A03FE9">
      <w:pPr>
        <w:spacing w:after="120" w:line="240" w:lineRule="auto"/>
        <w:rPr>
          <w:rFonts w:ascii="Arial" w:hAnsi="Arial" w:cs="Arial"/>
          <w:sz w:val="16"/>
          <w:szCs w:val="20"/>
          <w:lang w:val="en-US" w:eastAsia="en-US"/>
        </w:rPr>
      </w:pPr>
      <w:r w:rsidRPr="001B69BF">
        <w:rPr>
          <w:rFonts w:ascii="Arial" w:hAnsi="Arial" w:cs="Arial"/>
          <w:sz w:val="16"/>
          <w:szCs w:val="20"/>
          <w:lang w:val="en-US" w:eastAsia="en-US"/>
        </w:rPr>
        <w:t xml:space="preserve">School financial information is available by selecting </w:t>
      </w:r>
      <w:r w:rsidRPr="001B69BF">
        <w:rPr>
          <w:rFonts w:ascii="Arial" w:hAnsi="Arial" w:cs="Arial"/>
          <w:b/>
          <w:sz w:val="16"/>
          <w:szCs w:val="20"/>
          <w:lang w:val="en-US" w:eastAsia="en-US"/>
        </w:rPr>
        <w:t xml:space="preserve">‘School finances’ </w:t>
      </w:r>
      <w:r w:rsidRPr="001B69BF">
        <w:rPr>
          <w:rFonts w:ascii="Arial" w:hAnsi="Arial" w:cs="Arial"/>
          <w:sz w:val="16"/>
          <w:szCs w:val="20"/>
          <w:lang w:val="en-US" w:eastAsia="en-US"/>
        </w:rPr>
        <w:t>in the menu box in the top left corner of the school’s entry webpage. If you are unable to access the internet, please contact the school for a paper copy of income by funding source.</w:t>
      </w:r>
    </w:p>
    <w:p w:rsidR="00B33197" w:rsidRPr="001B69BF" w:rsidRDefault="00B33197" w:rsidP="00A03FE9">
      <w:pPr>
        <w:spacing w:after="120" w:line="240" w:lineRule="auto"/>
        <w:rPr>
          <w:rFonts w:ascii="Arial" w:hAnsi="Arial" w:cs="Arial"/>
          <w:sz w:val="16"/>
          <w:szCs w:val="20"/>
          <w:lang w:val="en-US" w:eastAsia="en-US"/>
        </w:rPr>
      </w:pPr>
    </w:p>
    <w:p w:rsidR="00B33197" w:rsidRPr="001B69BF" w:rsidRDefault="00B33197" w:rsidP="00A03FE9">
      <w:pPr>
        <w:spacing w:after="120" w:line="240" w:lineRule="auto"/>
        <w:rPr>
          <w:rFonts w:ascii="Arial" w:hAnsi="Arial" w:cs="Arial"/>
          <w:sz w:val="16"/>
          <w:szCs w:val="20"/>
          <w:lang w:val="en-US" w:eastAsia="en-US"/>
        </w:rPr>
      </w:pPr>
    </w:p>
    <w:tbl>
      <w:tblPr>
        <w:tblW w:w="9214" w:type="dxa"/>
        <w:tblInd w:w="108" w:type="dxa"/>
        <w:shd w:val="clear" w:color="auto" w:fill="2B5CAA"/>
        <w:tblLook w:val="0000" w:firstRow="0" w:lastRow="0" w:firstColumn="0" w:lastColumn="0" w:noHBand="0" w:noVBand="0"/>
      </w:tblPr>
      <w:tblGrid>
        <w:gridCol w:w="9214"/>
      </w:tblGrid>
      <w:tr w:rsidR="00B33197" w:rsidRPr="001B69BF" w:rsidTr="00886887">
        <w:tc>
          <w:tcPr>
            <w:tcW w:w="9214" w:type="dxa"/>
            <w:shd w:val="clear" w:color="auto" w:fill="1B4989"/>
          </w:tcPr>
          <w:p w:rsidR="00B33197" w:rsidRPr="001B69BF" w:rsidRDefault="00B33197" w:rsidP="0039169D">
            <w:pPr>
              <w:keepNext/>
              <w:tabs>
                <w:tab w:val="center" w:pos="4320"/>
                <w:tab w:val="right" w:pos="8640"/>
              </w:tabs>
              <w:spacing w:before="140" w:after="120" w:line="220" w:lineRule="atLeast"/>
              <w:ind w:right="170"/>
              <w:outlineLvl w:val="8"/>
              <w:rPr>
                <w:rFonts w:ascii="Arial" w:eastAsia="Times New Roman" w:hAnsi="Arial" w:cs="Arial"/>
                <w:noProof/>
                <w:color w:val="FFFFFF"/>
                <w:kern w:val="28"/>
                <w:sz w:val="28"/>
                <w:szCs w:val="16"/>
                <w:u w:color="FF0000"/>
                <w:lang w:eastAsia="en-US"/>
              </w:rPr>
            </w:pPr>
            <w:r w:rsidRPr="001B69BF">
              <w:rPr>
                <w:rFonts w:ascii="Arial" w:eastAsia="Times New Roman" w:hAnsi="Arial" w:cs="Arial"/>
                <w:noProof/>
                <w:color w:val="FFFFFF"/>
                <w:kern w:val="28"/>
                <w:sz w:val="32"/>
                <w:szCs w:val="16"/>
                <w:u w:color="FF0000"/>
                <w:lang w:eastAsia="en-US"/>
              </w:rPr>
              <w:t>Performance of our students</w:t>
            </w:r>
          </w:p>
        </w:tc>
      </w:tr>
      <w:tr w:rsidR="00B33197" w:rsidRPr="001B69BF" w:rsidTr="00605D67">
        <w:tc>
          <w:tcPr>
            <w:tcW w:w="9214" w:type="dxa"/>
            <w:shd w:val="clear" w:color="auto" w:fill="DDDDDD"/>
          </w:tcPr>
          <w:p w:rsidR="00B33197" w:rsidRPr="001B69BF" w:rsidRDefault="00B33197" w:rsidP="0039169D">
            <w:pPr>
              <w:keepNext/>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p>
        </w:tc>
      </w:tr>
    </w:tbl>
    <w:p w:rsidR="00B33197" w:rsidRPr="001B69BF" w:rsidRDefault="00B33197" w:rsidP="0039169D">
      <w:pPr>
        <w:keepNext/>
        <w:spacing w:after="120" w:line="240" w:lineRule="auto"/>
        <w:rPr>
          <w:rFonts w:ascii="Arial" w:hAnsi="Arial" w:cs="Arial"/>
          <w:szCs w:val="20"/>
          <w:lang w:val="en-US" w:eastAsia="en-US"/>
        </w:rPr>
      </w:pPr>
    </w:p>
    <w:p w:rsidR="00B33197" w:rsidRPr="001B69BF" w:rsidRDefault="00B33197" w:rsidP="0039169D">
      <w:pPr>
        <w:keepNext/>
        <w:spacing w:after="120" w:line="240" w:lineRule="auto"/>
        <w:rPr>
          <w:rFonts w:ascii="Arial" w:hAnsi="Arial" w:cs="Arial"/>
          <w:b/>
          <w:sz w:val="28"/>
          <w:szCs w:val="20"/>
          <w:lang w:val="en-US" w:eastAsia="en-US"/>
        </w:rPr>
      </w:pPr>
      <w:r w:rsidRPr="001B69BF">
        <w:rPr>
          <w:rFonts w:ascii="Arial" w:hAnsi="Arial" w:cs="Arial"/>
          <w:b/>
          <w:sz w:val="28"/>
          <w:szCs w:val="20"/>
          <w:lang w:val="en-US" w:eastAsia="en-US"/>
        </w:rPr>
        <w:t>Key student outcomes</w:t>
      </w:r>
    </w:p>
    <w:tbl>
      <w:tblPr>
        <w:tblW w:w="9216" w:type="dxa"/>
        <w:tblInd w:w="108" w:type="dxa"/>
        <w:tblBorders>
          <w:bottom w:val="single" w:sz="4" w:space="0" w:color="000080"/>
          <w:insideH w:val="single" w:sz="4" w:space="0" w:color="000080"/>
        </w:tblBorders>
        <w:tblLayout w:type="fixed"/>
        <w:tblLook w:val="04A0" w:firstRow="1" w:lastRow="0" w:firstColumn="1" w:lastColumn="0" w:noHBand="0" w:noVBand="1"/>
      </w:tblPr>
      <w:tblGrid>
        <w:gridCol w:w="6521"/>
        <w:gridCol w:w="898"/>
        <w:gridCol w:w="898"/>
        <w:gridCol w:w="899"/>
      </w:tblGrid>
      <w:tr w:rsidR="00B33197" w:rsidRPr="001B69BF" w:rsidTr="00467848">
        <w:trPr>
          <w:trHeight w:val="471"/>
        </w:trPr>
        <w:tc>
          <w:tcPr>
            <w:tcW w:w="6521" w:type="dxa"/>
            <w:shd w:val="clear" w:color="auto" w:fill="EAF1DD"/>
            <w:vAlign w:val="center"/>
          </w:tcPr>
          <w:p w:rsidR="00B33197" w:rsidRPr="001B69BF" w:rsidRDefault="00B33197" w:rsidP="00A03FE9">
            <w:pPr>
              <w:spacing w:after="0" w:line="240" w:lineRule="auto"/>
              <w:rPr>
                <w:rFonts w:ascii="Arial" w:hAnsi="Arial"/>
                <w:b/>
                <w:sz w:val="16"/>
                <w:szCs w:val="20"/>
                <w:lang w:val="en-US" w:eastAsia="en-US"/>
              </w:rPr>
            </w:pPr>
            <w:r w:rsidRPr="001B69BF">
              <w:rPr>
                <w:rFonts w:ascii="Arial" w:hAnsi="Arial"/>
                <w:b/>
                <w:sz w:val="20"/>
                <w:szCs w:val="20"/>
                <w:lang w:val="en-US" w:eastAsia="en-US"/>
              </w:rPr>
              <w:t>Student attendance</w:t>
            </w:r>
          </w:p>
        </w:tc>
        <w:tc>
          <w:tcPr>
            <w:tcW w:w="898" w:type="dxa"/>
            <w:tcBorders>
              <w:top w:val="single" w:sz="4" w:space="0" w:color="000080"/>
            </w:tcBorders>
            <w:shd w:val="clear" w:color="auto" w:fill="EAF1DD"/>
            <w:vAlign w:val="center"/>
          </w:tcPr>
          <w:p w:rsidR="00B33197" w:rsidRPr="001B69BF" w:rsidRDefault="00B33197"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2012</w:t>
            </w:r>
          </w:p>
        </w:tc>
        <w:tc>
          <w:tcPr>
            <w:tcW w:w="898" w:type="dxa"/>
            <w:tcBorders>
              <w:top w:val="single" w:sz="4" w:space="0" w:color="000080"/>
            </w:tcBorders>
            <w:shd w:val="clear" w:color="auto" w:fill="EAF1DD"/>
            <w:vAlign w:val="center"/>
          </w:tcPr>
          <w:p w:rsidR="00B33197" w:rsidRPr="001B69BF" w:rsidRDefault="00B33197"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2013</w:t>
            </w:r>
          </w:p>
        </w:tc>
        <w:tc>
          <w:tcPr>
            <w:tcW w:w="899" w:type="dxa"/>
            <w:tcBorders>
              <w:top w:val="single" w:sz="4" w:space="0" w:color="000080"/>
            </w:tcBorders>
            <w:shd w:val="clear" w:color="auto" w:fill="EAF1DD"/>
            <w:vAlign w:val="center"/>
          </w:tcPr>
          <w:p w:rsidR="00B33197" w:rsidRPr="001B69BF" w:rsidRDefault="00B33197"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2014</w:t>
            </w:r>
          </w:p>
        </w:tc>
      </w:tr>
      <w:tr w:rsidR="00B33197" w:rsidRPr="001B69BF" w:rsidTr="00467848">
        <w:trPr>
          <w:trHeight w:val="471"/>
        </w:trPr>
        <w:tc>
          <w:tcPr>
            <w:tcW w:w="6521" w:type="dxa"/>
            <w:shd w:val="clear" w:color="auto" w:fill="auto"/>
            <w:vAlign w:val="center"/>
          </w:tcPr>
          <w:p w:rsidR="00B33197" w:rsidRPr="001B69BF" w:rsidRDefault="00B33197" w:rsidP="00A03FE9">
            <w:pPr>
              <w:spacing w:after="0" w:line="240" w:lineRule="auto"/>
              <w:rPr>
                <w:rFonts w:ascii="Arial" w:hAnsi="Arial"/>
                <w:sz w:val="16"/>
                <w:szCs w:val="16"/>
                <w:lang w:val="en-US" w:eastAsia="en-US"/>
              </w:rPr>
            </w:pPr>
            <w:r w:rsidRPr="001B69BF">
              <w:rPr>
                <w:rFonts w:ascii="Arial" w:hAnsi="Arial"/>
                <w:sz w:val="16"/>
                <w:szCs w:val="16"/>
                <w:lang w:val="en-US" w:eastAsia="en-US"/>
              </w:rPr>
              <w:t>The overall attendance rate for the students at this school (shown as a percentage).</w:t>
            </w:r>
          </w:p>
        </w:tc>
        <w:tc>
          <w:tcPr>
            <w:tcW w:w="898" w:type="dxa"/>
            <w:shd w:val="clear" w:color="auto" w:fill="auto"/>
            <w:vAlign w:val="center"/>
          </w:tcPr>
          <w:p w:rsidR="00B33197" w:rsidRPr="001B69BF" w:rsidRDefault="00B3319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93%</w:t>
            </w:r>
          </w:p>
        </w:tc>
        <w:tc>
          <w:tcPr>
            <w:tcW w:w="898" w:type="dxa"/>
            <w:shd w:val="clear" w:color="auto" w:fill="auto"/>
            <w:vAlign w:val="center"/>
          </w:tcPr>
          <w:p w:rsidR="00B33197" w:rsidRPr="001B69BF" w:rsidRDefault="00B3319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93%</w:t>
            </w:r>
          </w:p>
        </w:tc>
        <w:tc>
          <w:tcPr>
            <w:tcW w:w="899" w:type="dxa"/>
            <w:shd w:val="clear" w:color="auto" w:fill="auto"/>
            <w:vAlign w:val="center"/>
          </w:tcPr>
          <w:p w:rsidR="00B33197" w:rsidRPr="001B69BF" w:rsidRDefault="00B3319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93%</w:t>
            </w:r>
          </w:p>
        </w:tc>
      </w:tr>
    </w:tbl>
    <w:p w:rsidR="00B33197" w:rsidRPr="001B69BF" w:rsidRDefault="00B33197" w:rsidP="00A03FE9">
      <w:pPr>
        <w:tabs>
          <w:tab w:val="center" w:pos="4320"/>
          <w:tab w:val="right" w:pos="8640"/>
        </w:tabs>
        <w:spacing w:before="120" w:after="120" w:line="240" w:lineRule="auto"/>
        <w:ind w:right="170"/>
        <w:outlineLvl w:val="2"/>
        <w:rPr>
          <w:rFonts w:ascii="Arial" w:hAnsi="Arial"/>
          <w:sz w:val="16"/>
          <w:szCs w:val="20"/>
          <w:lang w:val="en-US" w:eastAsia="en-US"/>
        </w:rPr>
      </w:pPr>
    </w:p>
    <w:p w:rsidR="00B33197" w:rsidRPr="001B69BF" w:rsidRDefault="00B33197" w:rsidP="00A03FE9">
      <w:pPr>
        <w:tabs>
          <w:tab w:val="center" w:pos="4320"/>
          <w:tab w:val="right" w:pos="8640"/>
        </w:tabs>
        <w:spacing w:before="120" w:after="120" w:line="240" w:lineRule="auto"/>
        <w:ind w:right="170"/>
        <w:outlineLvl w:val="2"/>
        <w:rPr>
          <w:rFonts w:ascii="Arial" w:hAnsi="Arial"/>
          <w:sz w:val="16"/>
          <w:szCs w:val="20"/>
          <w:lang w:val="en-US" w:eastAsia="en-US"/>
        </w:rPr>
      </w:pPr>
      <w:r w:rsidRPr="001B69BF">
        <w:rPr>
          <w:rFonts w:ascii="Arial" w:hAnsi="Arial"/>
          <w:sz w:val="16"/>
          <w:szCs w:val="20"/>
          <w:lang w:val="en-US" w:eastAsia="en-US"/>
        </w:rPr>
        <w:t xml:space="preserve">The overall attendance rate in 2014 for all Queensland </w:t>
      </w:r>
      <w:r w:rsidRPr="00881D7E">
        <w:rPr>
          <w:rFonts w:ascii="Arial" w:hAnsi="Arial"/>
          <w:noProof/>
          <w:sz w:val="16"/>
          <w:szCs w:val="20"/>
          <w:lang w:val="en-US" w:eastAsia="en-US"/>
        </w:rPr>
        <w:t>Primary</w:t>
      </w:r>
      <w:r w:rsidRPr="001B69BF">
        <w:rPr>
          <w:rFonts w:ascii="Arial" w:hAnsi="Arial"/>
          <w:sz w:val="16"/>
          <w:szCs w:val="20"/>
          <w:lang w:val="en-US" w:eastAsia="en-US"/>
        </w:rPr>
        <w:t xml:space="preserve"> schools was </w:t>
      </w:r>
      <w:r w:rsidRPr="00881D7E">
        <w:rPr>
          <w:rFonts w:ascii="Arial" w:hAnsi="Arial"/>
          <w:noProof/>
          <w:sz w:val="16"/>
          <w:szCs w:val="20"/>
          <w:lang w:val="en-US" w:eastAsia="en-US"/>
        </w:rPr>
        <w:t>92%</w:t>
      </w:r>
      <w:r w:rsidRPr="001B69BF">
        <w:rPr>
          <w:rFonts w:ascii="Arial" w:hAnsi="Arial"/>
          <w:sz w:val="16"/>
          <w:szCs w:val="20"/>
          <w:lang w:val="en-US" w:eastAsia="en-US"/>
        </w:rPr>
        <w:t>.</w:t>
      </w:r>
    </w:p>
    <w:p w:rsidR="00B33197" w:rsidRPr="001B69BF" w:rsidRDefault="00B33197" w:rsidP="00A03FE9">
      <w:pPr>
        <w:tabs>
          <w:tab w:val="center" w:pos="4320"/>
          <w:tab w:val="right" w:pos="8640"/>
        </w:tabs>
        <w:spacing w:before="120" w:after="120" w:line="240" w:lineRule="auto"/>
        <w:ind w:right="170"/>
        <w:outlineLvl w:val="2"/>
        <w:rPr>
          <w:rFonts w:ascii="Arial" w:eastAsia="Times New Roman" w:hAnsi="Arial" w:cs="Arial"/>
          <w:sz w:val="16"/>
          <w:szCs w:val="16"/>
          <w:u w:color="FF0000"/>
          <w:lang w:val="en-US" w:eastAsia="en-US"/>
        </w:rPr>
      </w:pPr>
    </w:p>
    <w:tbl>
      <w:tblPr>
        <w:tblW w:w="9222" w:type="dxa"/>
        <w:tblInd w:w="108" w:type="dxa"/>
        <w:tblBorders>
          <w:bottom w:val="single" w:sz="4" w:space="0" w:color="000080"/>
          <w:insideH w:val="single" w:sz="4" w:space="0" w:color="000080"/>
        </w:tblBorders>
        <w:tblLook w:val="04A0" w:firstRow="1" w:lastRow="0" w:firstColumn="1" w:lastColumn="0" w:noHBand="0" w:noVBand="1"/>
      </w:tblPr>
      <w:tblGrid>
        <w:gridCol w:w="798"/>
        <w:gridCol w:w="702"/>
        <w:gridCol w:w="702"/>
        <w:gridCol w:w="702"/>
        <w:gridCol w:w="702"/>
        <w:gridCol w:w="702"/>
        <w:gridCol w:w="702"/>
        <w:gridCol w:w="702"/>
        <w:gridCol w:w="702"/>
        <w:gridCol w:w="702"/>
        <w:gridCol w:w="702"/>
        <w:gridCol w:w="702"/>
        <w:gridCol w:w="702"/>
      </w:tblGrid>
      <w:tr w:rsidR="00B33197" w:rsidRPr="001B69BF" w:rsidTr="00550589">
        <w:trPr>
          <w:trHeight w:val="427"/>
          <w:tblHeader/>
        </w:trPr>
        <w:tc>
          <w:tcPr>
            <w:tcW w:w="9222" w:type="dxa"/>
            <w:gridSpan w:val="13"/>
            <w:tcBorders>
              <w:top w:val="nil"/>
              <w:right w:val="nil"/>
            </w:tcBorders>
            <w:shd w:val="clear" w:color="auto" w:fill="EAF1DD"/>
            <w:vAlign w:val="center"/>
          </w:tcPr>
          <w:p w:rsidR="00B33197" w:rsidRPr="001B69BF" w:rsidRDefault="00B33197" w:rsidP="00A03FE9">
            <w:pPr>
              <w:spacing w:after="0" w:line="240" w:lineRule="auto"/>
              <w:rPr>
                <w:rFonts w:ascii="Arial" w:hAnsi="Arial"/>
                <w:sz w:val="16"/>
                <w:szCs w:val="20"/>
                <w:lang w:val="en-US" w:eastAsia="en-US"/>
              </w:rPr>
            </w:pPr>
            <w:r w:rsidRPr="001B69BF">
              <w:rPr>
                <w:rFonts w:ascii="Arial" w:hAnsi="Arial"/>
                <w:b/>
                <w:sz w:val="20"/>
                <w:szCs w:val="20"/>
                <w:lang w:val="en-US" w:eastAsia="en-US"/>
              </w:rPr>
              <w:t>Student attendance rate for each year level (shown as a percentage)</w:t>
            </w:r>
          </w:p>
        </w:tc>
      </w:tr>
      <w:tr w:rsidR="00B33197" w:rsidRPr="001B69BF" w:rsidTr="00550589">
        <w:trPr>
          <w:trHeight w:val="427"/>
          <w:tblHeader/>
        </w:trPr>
        <w:tc>
          <w:tcPr>
            <w:tcW w:w="798" w:type="dxa"/>
            <w:shd w:val="clear" w:color="auto" w:fill="EAF1DD"/>
            <w:vAlign w:val="center"/>
          </w:tcPr>
          <w:p w:rsidR="00B33197" w:rsidRPr="001B69BF" w:rsidRDefault="00B33197" w:rsidP="00A03FE9">
            <w:pPr>
              <w:spacing w:after="0" w:line="240" w:lineRule="auto"/>
              <w:jc w:val="center"/>
              <w:rPr>
                <w:rFonts w:ascii="Arial" w:hAnsi="Arial"/>
                <w:sz w:val="16"/>
                <w:szCs w:val="16"/>
                <w:lang w:val="en-US" w:eastAsia="en-US"/>
              </w:rPr>
            </w:pPr>
          </w:p>
        </w:tc>
        <w:tc>
          <w:tcPr>
            <w:tcW w:w="702" w:type="dxa"/>
            <w:shd w:val="clear" w:color="auto" w:fill="EAF1DD"/>
            <w:vAlign w:val="center"/>
          </w:tcPr>
          <w:p w:rsidR="00B33197" w:rsidRPr="001B69BF" w:rsidRDefault="00B33197" w:rsidP="00A03FE9">
            <w:pPr>
              <w:spacing w:after="0" w:line="240" w:lineRule="auto"/>
              <w:jc w:val="center"/>
              <w:rPr>
                <w:rFonts w:ascii="Arial" w:hAnsi="Arial"/>
                <w:sz w:val="16"/>
                <w:szCs w:val="16"/>
                <w:lang w:val="en-US" w:eastAsia="en-US"/>
              </w:rPr>
            </w:pPr>
            <w:r w:rsidRPr="001B69BF">
              <w:rPr>
                <w:rFonts w:ascii="Arial" w:hAnsi="Arial"/>
                <w:sz w:val="16"/>
                <w:szCs w:val="16"/>
                <w:lang w:val="en-US" w:eastAsia="en-US"/>
              </w:rPr>
              <w:t>Year 1</w:t>
            </w:r>
          </w:p>
        </w:tc>
        <w:tc>
          <w:tcPr>
            <w:tcW w:w="702" w:type="dxa"/>
            <w:shd w:val="clear" w:color="auto" w:fill="EAF1DD"/>
            <w:vAlign w:val="center"/>
          </w:tcPr>
          <w:p w:rsidR="00B33197" w:rsidRPr="001B69BF" w:rsidRDefault="00B33197" w:rsidP="00A03FE9">
            <w:pPr>
              <w:spacing w:after="0" w:line="240" w:lineRule="auto"/>
              <w:jc w:val="center"/>
            </w:pPr>
            <w:r w:rsidRPr="001B69BF">
              <w:rPr>
                <w:rFonts w:ascii="Arial" w:hAnsi="Arial"/>
                <w:sz w:val="16"/>
                <w:szCs w:val="16"/>
                <w:lang w:val="en-US" w:eastAsia="en-US"/>
              </w:rPr>
              <w:t>Year 2</w:t>
            </w:r>
          </w:p>
        </w:tc>
        <w:tc>
          <w:tcPr>
            <w:tcW w:w="702" w:type="dxa"/>
            <w:shd w:val="clear" w:color="auto" w:fill="EAF1DD"/>
            <w:vAlign w:val="center"/>
          </w:tcPr>
          <w:p w:rsidR="00B33197" w:rsidRPr="001B69BF" w:rsidRDefault="00B33197" w:rsidP="00A03FE9">
            <w:pPr>
              <w:spacing w:after="0" w:line="240" w:lineRule="auto"/>
              <w:jc w:val="center"/>
            </w:pPr>
            <w:r w:rsidRPr="001B69BF">
              <w:rPr>
                <w:rFonts w:ascii="Arial" w:hAnsi="Arial"/>
                <w:sz w:val="16"/>
                <w:szCs w:val="16"/>
                <w:lang w:val="en-US" w:eastAsia="en-US"/>
              </w:rPr>
              <w:t>Year 3</w:t>
            </w:r>
          </w:p>
        </w:tc>
        <w:tc>
          <w:tcPr>
            <w:tcW w:w="702" w:type="dxa"/>
            <w:shd w:val="clear" w:color="auto" w:fill="EAF1DD"/>
            <w:vAlign w:val="center"/>
          </w:tcPr>
          <w:p w:rsidR="00B33197" w:rsidRPr="001B69BF" w:rsidRDefault="00B33197" w:rsidP="00A03FE9">
            <w:pPr>
              <w:spacing w:after="0" w:line="240" w:lineRule="auto"/>
              <w:jc w:val="center"/>
            </w:pPr>
            <w:r w:rsidRPr="001B69BF">
              <w:rPr>
                <w:rFonts w:ascii="Arial" w:hAnsi="Arial"/>
                <w:sz w:val="16"/>
                <w:szCs w:val="16"/>
                <w:lang w:val="en-US" w:eastAsia="en-US"/>
              </w:rPr>
              <w:t>Year 4</w:t>
            </w:r>
          </w:p>
        </w:tc>
        <w:tc>
          <w:tcPr>
            <w:tcW w:w="702" w:type="dxa"/>
            <w:shd w:val="clear" w:color="auto" w:fill="EAF1DD"/>
            <w:vAlign w:val="center"/>
          </w:tcPr>
          <w:p w:rsidR="00B33197" w:rsidRPr="001B69BF" w:rsidRDefault="00B33197" w:rsidP="00A03FE9">
            <w:pPr>
              <w:spacing w:after="0" w:line="240" w:lineRule="auto"/>
              <w:jc w:val="center"/>
            </w:pPr>
            <w:r w:rsidRPr="001B69BF">
              <w:rPr>
                <w:rFonts w:ascii="Arial" w:hAnsi="Arial"/>
                <w:sz w:val="16"/>
                <w:szCs w:val="16"/>
                <w:lang w:val="en-US" w:eastAsia="en-US"/>
              </w:rPr>
              <w:t>Year 5</w:t>
            </w:r>
          </w:p>
        </w:tc>
        <w:tc>
          <w:tcPr>
            <w:tcW w:w="702" w:type="dxa"/>
            <w:shd w:val="clear" w:color="auto" w:fill="EAF1DD"/>
            <w:vAlign w:val="center"/>
          </w:tcPr>
          <w:p w:rsidR="00B33197" w:rsidRPr="001B69BF" w:rsidRDefault="00B33197" w:rsidP="00A03FE9">
            <w:pPr>
              <w:spacing w:after="0" w:line="240" w:lineRule="auto"/>
              <w:jc w:val="center"/>
            </w:pPr>
            <w:r w:rsidRPr="001B69BF">
              <w:rPr>
                <w:rFonts w:ascii="Arial" w:hAnsi="Arial"/>
                <w:sz w:val="16"/>
                <w:szCs w:val="16"/>
                <w:lang w:val="en-US" w:eastAsia="en-US"/>
              </w:rPr>
              <w:t>Year 6</w:t>
            </w:r>
          </w:p>
        </w:tc>
        <w:tc>
          <w:tcPr>
            <w:tcW w:w="702" w:type="dxa"/>
            <w:shd w:val="clear" w:color="auto" w:fill="EAF1DD"/>
            <w:vAlign w:val="center"/>
          </w:tcPr>
          <w:p w:rsidR="00B33197" w:rsidRPr="001B69BF" w:rsidRDefault="00B33197" w:rsidP="00A03FE9">
            <w:pPr>
              <w:spacing w:after="0" w:line="240" w:lineRule="auto"/>
              <w:jc w:val="center"/>
            </w:pPr>
            <w:r w:rsidRPr="001B69BF">
              <w:rPr>
                <w:rFonts w:ascii="Arial" w:hAnsi="Arial"/>
                <w:sz w:val="16"/>
                <w:szCs w:val="16"/>
                <w:lang w:val="en-US" w:eastAsia="en-US"/>
              </w:rPr>
              <w:t>Year 7</w:t>
            </w:r>
          </w:p>
        </w:tc>
        <w:tc>
          <w:tcPr>
            <w:tcW w:w="702" w:type="dxa"/>
            <w:shd w:val="clear" w:color="auto" w:fill="EAF1DD"/>
            <w:vAlign w:val="center"/>
          </w:tcPr>
          <w:p w:rsidR="00B33197" w:rsidRPr="001B69BF" w:rsidRDefault="00B33197" w:rsidP="00A03FE9">
            <w:pPr>
              <w:spacing w:after="0" w:line="240" w:lineRule="auto"/>
              <w:jc w:val="center"/>
            </w:pPr>
            <w:r w:rsidRPr="001B69BF">
              <w:rPr>
                <w:rFonts w:ascii="Arial" w:hAnsi="Arial"/>
                <w:sz w:val="16"/>
                <w:szCs w:val="16"/>
                <w:lang w:val="en-US" w:eastAsia="en-US"/>
              </w:rPr>
              <w:t>Year 8</w:t>
            </w:r>
          </w:p>
        </w:tc>
        <w:tc>
          <w:tcPr>
            <w:tcW w:w="702" w:type="dxa"/>
            <w:shd w:val="clear" w:color="auto" w:fill="EAF1DD"/>
            <w:vAlign w:val="center"/>
          </w:tcPr>
          <w:p w:rsidR="00B33197" w:rsidRPr="001B69BF" w:rsidRDefault="00B33197" w:rsidP="00A03FE9">
            <w:pPr>
              <w:spacing w:after="0" w:line="240" w:lineRule="auto"/>
              <w:jc w:val="center"/>
            </w:pPr>
            <w:r w:rsidRPr="001B69BF">
              <w:rPr>
                <w:rFonts w:ascii="Arial" w:hAnsi="Arial"/>
                <w:sz w:val="16"/>
                <w:szCs w:val="16"/>
                <w:lang w:val="en-US" w:eastAsia="en-US"/>
              </w:rPr>
              <w:t>Year 9</w:t>
            </w:r>
          </w:p>
        </w:tc>
        <w:tc>
          <w:tcPr>
            <w:tcW w:w="702" w:type="dxa"/>
            <w:shd w:val="clear" w:color="auto" w:fill="EAF1DD"/>
            <w:vAlign w:val="center"/>
          </w:tcPr>
          <w:p w:rsidR="00B33197" w:rsidRPr="001B69BF" w:rsidRDefault="00B33197" w:rsidP="00A03FE9">
            <w:pPr>
              <w:spacing w:after="0" w:line="240" w:lineRule="auto"/>
              <w:jc w:val="center"/>
            </w:pPr>
            <w:r w:rsidRPr="001B69BF">
              <w:rPr>
                <w:rFonts w:ascii="Arial" w:hAnsi="Arial"/>
                <w:sz w:val="16"/>
                <w:szCs w:val="16"/>
                <w:lang w:val="en-US" w:eastAsia="en-US"/>
              </w:rPr>
              <w:t>Year 10</w:t>
            </w:r>
          </w:p>
        </w:tc>
        <w:tc>
          <w:tcPr>
            <w:tcW w:w="702" w:type="dxa"/>
            <w:shd w:val="clear" w:color="auto" w:fill="EAF1DD"/>
            <w:vAlign w:val="center"/>
          </w:tcPr>
          <w:p w:rsidR="00B33197" w:rsidRPr="001B69BF" w:rsidRDefault="00B33197" w:rsidP="00A03FE9">
            <w:pPr>
              <w:spacing w:after="0" w:line="240" w:lineRule="auto"/>
              <w:jc w:val="center"/>
            </w:pPr>
            <w:r w:rsidRPr="001B69BF">
              <w:rPr>
                <w:rFonts w:ascii="Arial" w:hAnsi="Arial"/>
                <w:sz w:val="16"/>
                <w:szCs w:val="16"/>
                <w:lang w:val="en-US" w:eastAsia="en-US"/>
              </w:rPr>
              <w:t>Year 11</w:t>
            </w:r>
          </w:p>
        </w:tc>
        <w:tc>
          <w:tcPr>
            <w:tcW w:w="702" w:type="dxa"/>
            <w:shd w:val="clear" w:color="auto" w:fill="EAF1DD"/>
            <w:vAlign w:val="center"/>
          </w:tcPr>
          <w:p w:rsidR="00B33197" w:rsidRPr="001B69BF" w:rsidRDefault="00B33197" w:rsidP="00A03FE9">
            <w:pPr>
              <w:spacing w:after="0" w:line="240" w:lineRule="auto"/>
              <w:jc w:val="center"/>
            </w:pPr>
            <w:r w:rsidRPr="001B69BF">
              <w:rPr>
                <w:rFonts w:ascii="Arial" w:hAnsi="Arial"/>
                <w:sz w:val="16"/>
                <w:szCs w:val="16"/>
                <w:lang w:val="en-US" w:eastAsia="en-US"/>
              </w:rPr>
              <w:t>Year 12</w:t>
            </w:r>
          </w:p>
        </w:tc>
      </w:tr>
      <w:tr w:rsidR="00B33197" w:rsidRPr="001B69BF" w:rsidTr="00550589">
        <w:trPr>
          <w:trHeight w:val="427"/>
          <w:tblHeader/>
        </w:trPr>
        <w:tc>
          <w:tcPr>
            <w:tcW w:w="798" w:type="dxa"/>
            <w:shd w:val="clear" w:color="auto" w:fill="auto"/>
            <w:vAlign w:val="center"/>
          </w:tcPr>
          <w:p w:rsidR="00B33197" w:rsidRPr="001B69BF" w:rsidRDefault="00B33197" w:rsidP="00A03FE9">
            <w:pPr>
              <w:spacing w:after="0" w:line="240" w:lineRule="auto"/>
              <w:rPr>
                <w:rFonts w:ascii="Arial" w:hAnsi="Arial" w:cs="Arial"/>
                <w:sz w:val="16"/>
                <w:szCs w:val="16"/>
                <w:lang w:val="en-US" w:eastAsia="en-US"/>
              </w:rPr>
            </w:pPr>
            <w:r w:rsidRPr="001B69BF">
              <w:rPr>
                <w:rFonts w:ascii="Arial" w:hAnsi="Arial" w:cs="Arial"/>
                <w:sz w:val="16"/>
                <w:szCs w:val="16"/>
                <w:lang w:val="en-US" w:eastAsia="en-US"/>
              </w:rPr>
              <w:t>2012</w:t>
            </w:r>
          </w:p>
        </w:tc>
        <w:tc>
          <w:tcPr>
            <w:tcW w:w="702" w:type="dxa"/>
            <w:shd w:val="clear" w:color="auto" w:fill="auto"/>
            <w:vAlign w:val="center"/>
          </w:tcPr>
          <w:p w:rsidR="00B33197" w:rsidRPr="001B69BF" w:rsidRDefault="00B33197" w:rsidP="00A03FE9">
            <w:pPr>
              <w:spacing w:after="0" w:line="240" w:lineRule="auto"/>
              <w:jc w:val="center"/>
              <w:rPr>
                <w:rFonts w:ascii="Arial" w:hAnsi="Arial" w:cs="Arial"/>
                <w:sz w:val="16"/>
                <w:szCs w:val="16"/>
              </w:rPr>
            </w:pPr>
            <w:r w:rsidRPr="00881D7E">
              <w:rPr>
                <w:rFonts w:ascii="Arial" w:hAnsi="Arial" w:cs="Arial"/>
                <w:noProof/>
                <w:sz w:val="16"/>
                <w:szCs w:val="16"/>
              </w:rPr>
              <w:t>93%</w:t>
            </w:r>
          </w:p>
        </w:tc>
        <w:tc>
          <w:tcPr>
            <w:tcW w:w="702" w:type="dxa"/>
            <w:shd w:val="clear" w:color="auto" w:fill="auto"/>
            <w:vAlign w:val="center"/>
          </w:tcPr>
          <w:p w:rsidR="00B33197" w:rsidRPr="001B69BF" w:rsidRDefault="00B33197" w:rsidP="00A03FE9">
            <w:pPr>
              <w:spacing w:after="0" w:line="240" w:lineRule="auto"/>
              <w:jc w:val="center"/>
              <w:rPr>
                <w:rFonts w:ascii="Arial" w:hAnsi="Arial" w:cs="Arial"/>
                <w:sz w:val="16"/>
                <w:szCs w:val="16"/>
              </w:rPr>
            </w:pPr>
            <w:r w:rsidRPr="00881D7E">
              <w:rPr>
                <w:rFonts w:ascii="Arial" w:hAnsi="Arial" w:cs="Arial"/>
                <w:noProof/>
                <w:sz w:val="16"/>
                <w:szCs w:val="16"/>
              </w:rPr>
              <w:t>95%</w:t>
            </w:r>
          </w:p>
        </w:tc>
        <w:tc>
          <w:tcPr>
            <w:tcW w:w="702" w:type="dxa"/>
            <w:shd w:val="clear" w:color="auto" w:fill="auto"/>
            <w:vAlign w:val="center"/>
          </w:tcPr>
          <w:p w:rsidR="00B33197" w:rsidRPr="001B69BF" w:rsidRDefault="00B33197" w:rsidP="00A03FE9">
            <w:pPr>
              <w:spacing w:after="0" w:line="240" w:lineRule="auto"/>
              <w:jc w:val="center"/>
              <w:rPr>
                <w:rFonts w:ascii="Arial" w:hAnsi="Arial" w:cs="Arial"/>
                <w:sz w:val="16"/>
                <w:szCs w:val="16"/>
              </w:rPr>
            </w:pPr>
            <w:r w:rsidRPr="00881D7E">
              <w:rPr>
                <w:rFonts w:ascii="Arial" w:hAnsi="Arial" w:cs="Arial"/>
                <w:noProof/>
                <w:sz w:val="16"/>
                <w:szCs w:val="16"/>
              </w:rPr>
              <w:t>94%</w:t>
            </w:r>
          </w:p>
        </w:tc>
        <w:tc>
          <w:tcPr>
            <w:tcW w:w="702" w:type="dxa"/>
            <w:shd w:val="clear" w:color="auto" w:fill="auto"/>
            <w:vAlign w:val="center"/>
          </w:tcPr>
          <w:p w:rsidR="00B33197" w:rsidRPr="001B69BF" w:rsidRDefault="00B33197" w:rsidP="00A03FE9">
            <w:pPr>
              <w:spacing w:after="0" w:line="240" w:lineRule="auto"/>
              <w:jc w:val="center"/>
              <w:rPr>
                <w:rFonts w:ascii="Arial" w:hAnsi="Arial" w:cs="Arial"/>
                <w:sz w:val="16"/>
                <w:szCs w:val="16"/>
              </w:rPr>
            </w:pPr>
            <w:r w:rsidRPr="00881D7E">
              <w:rPr>
                <w:rFonts w:ascii="Arial" w:hAnsi="Arial" w:cs="Arial"/>
                <w:noProof/>
                <w:sz w:val="16"/>
                <w:szCs w:val="16"/>
              </w:rPr>
              <w:t>93%</w:t>
            </w:r>
          </w:p>
        </w:tc>
        <w:tc>
          <w:tcPr>
            <w:tcW w:w="702" w:type="dxa"/>
            <w:shd w:val="clear" w:color="auto" w:fill="auto"/>
            <w:vAlign w:val="center"/>
          </w:tcPr>
          <w:p w:rsidR="00B33197" w:rsidRPr="001B69BF" w:rsidRDefault="00B33197" w:rsidP="00A03FE9">
            <w:pPr>
              <w:spacing w:after="0" w:line="240" w:lineRule="auto"/>
              <w:jc w:val="center"/>
              <w:rPr>
                <w:rFonts w:ascii="Arial" w:hAnsi="Arial" w:cs="Arial"/>
                <w:sz w:val="16"/>
                <w:szCs w:val="16"/>
              </w:rPr>
            </w:pPr>
            <w:r w:rsidRPr="00881D7E">
              <w:rPr>
                <w:rFonts w:ascii="Arial" w:hAnsi="Arial" w:cs="Arial"/>
                <w:noProof/>
                <w:sz w:val="16"/>
                <w:szCs w:val="16"/>
              </w:rPr>
              <w:t>93%</w:t>
            </w:r>
          </w:p>
        </w:tc>
        <w:tc>
          <w:tcPr>
            <w:tcW w:w="702" w:type="dxa"/>
            <w:shd w:val="clear" w:color="auto" w:fill="auto"/>
            <w:vAlign w:val="center"/>
          </w:tcPr>
          <w:p w:rsidR="00B33197" w:rsidRPr="001B69BF" w:rsidRDefault="00B33197" w:rsidP="00A03FE9">
            <w:pPr>
              <w:spacing w:after="0" w:line="240" w:lineRule="auto"/>
              <w:jc w:val="center"/>
              <w:rPr>
                <w:rFonts w:ascii="Arial" w:hAnsi="Arial" w:cs="Arial"/>
                <w:sz w:val="16"/>
                <w:szCs w:val="16"/>
              </w:rPr>
            </w:pPr>
            <w:r w:rsidRPr="00881D7E">
              <w:rPr>
                <w:rFonts w:ascii="Arial" w:hAnsi="Arial" w:cs="Arial"/>
                <w:noProof/>
                <w:sz w:val="16"/>
                <w:szCs w:val="16"/>
              </w:rPr>
              <w:t>94%</w:t>
            </w:r>
          </w:p>
        </w:tc>
        <w:tc>
          <w:tcPr>
            <w:tcW w:w="702" w:type="dxa"/>
            <w:shd w:val="clear" w:color="auto" w:fill="auto"/>
            <w:vAlign w:val="center"/>
          </w:tcPr>
          <w:p w:rsidR="00B33197" w:rsidRPr="001B69BF" w:rsidRDefault="00B33197" w:rsidP="00A03FE9">
            <w:pPr>
              <w:spacing w:after="0" w:line="240" w:lineRule="auto"/>
              <w:jc w:val="center"/>
              <w:rPr>
                <w:rFonts w:ascii="Arial" w:hAnsi="Arial" w:cs="Arial"/>
                <w:sz w:val="16"/>
                <w:szCs w:val="16"/>
              </w:rPr>
            </w:pPr>
            <w:r w:rsidRPr="00881D7E">
              <w:rPr>
                <w:rFonts w:ascii="Arial" w:hAnsi="Arial" w:cs="Arial"/>
                <w:noProof/>
                <w:sz w:val="16"/>
                <w:szCs w:val="16"/>
              </w:rPr>
              <w:t>92%</w:t>
            </w:r>
          </w:p>
        </w:tc>
        <w:tc>
          <w:tcPr>
            <w:tcW w:w="702" w:type="dxa"/>
            <w:shd w:val="clear" w:color="auto" w:fill="auto"/>
            <w:vAlign w:val="center"/>
          </w:tcPr>
          <w:p w:rsidR="00B33197" w:rsidRPr="001B69BF" w:rsidRDefault="00B33197" w:rsidP="00A03FE9">
            <w:pPr>
              <w:spacing w:after="0" w:line="240" w:lineRule="auto"/>
              <w:jc w:val="center"/>
              <w:rPr>
                <w:rFonts w:ascii="Arial" w:hAnsi="Arial" w:cs="Arial"/>
                <w:sz w:val="16"/>
                <w:szCs w:val="16"/>
              </w:rPr>
            </w:pPr>
          </w:p>
        </w:tc>
        <w:tc>
          <w:tcPr>
            <w:tcW w:w="702" w:type="dxa"/>
            <w:shd w:val="clear" w:color="auto" w:fill="auto"/>
            <w:vAlign w:val="center"/>
          </w:tcPr>
          <w:p w:rsidR="00B33197" w:rsidRPr="001B69BF" w:rsidRDefault="00B33197" w:rsidP="00A03FE9">
            <w:pPr>
              <w:spacing w:after="0" w:line="240" w:lineRule="auto"/>
              <w:jc w:val="center"/>
              <w:rPr>
                <w:rFonts w:ascii="Arial" w:hAnsi="Arial" w:cs="Arial"/>
                <w:sz w:val="16"/>
                <w:szCs w:val="16"/>
              </w:rPr>
            </w:pPr>
          </w:p>
        </w:tc>
        <w:tc>
          <w:tcPr>
            <w:tcW w:w="702" w:type="dxa"/>
            <w:shd w:val="clear" w:color="auto" w:fill="auto"/>
            <w:vAlign w:val="center"/>
          </w:tcPr>
          <w:p w:rsidR="00B33197" w:rsidRPr="001B69BF" w:rsidRDefault="00B33197" w:rsidP="00A03FE9">
            <w:pPr>
              <w:spacing w:after="0" w:line="240" w:lineRule="auto"/>
              <w:jc w:val="center"/>
              <w:rPr>
                <w:rFonts w:ascii="Arial" w:hAnsi="Arial" w:cs="Arial"/>
                <w:sz w:val="16"/>
                <w:szCs w:val="16"/>
              </w:rPr>
            </w:pPr>
          </w:p>
        </w:tc>
        <w:tc>
          <w:tcPr>
            <w:tcW w:w="702" w:type="dxa"/>
            <w:shd w:val="clear" w:color="auto" w:fill="auto"/>
            <w:vAlign w:val="center"/>
          </w:tcPr>
          <w:p w:rsidR="00B33197" w:rsidRPr="001B69BF" w:rsidRDefault="00B33197" w:rsidP="00A03FE9">
            <w:pPr>
              <w:spacing w:after="0" w:line="240" w:lineRule="auto"/>
              <w:jc w:val="center"/>
              <w:rPr>
                <w:rFonts w:ascii="Arial" w:hAnsi="Arial" w:cs="Arial"/>
                <w:sz w:val="16"/>
                <w:szCs w:val="16"/>
              </w:rPr>
            </w:pPr>
          </w:p>
        </w:tc>
        <w:tc>
          <w:tcPr>
            <w:tcW w:w="702" w:type="dxa"/>
            <w:shd w:val="clear" w:color="auto" w:fill="auto"/>
            <w:vAlign w:val="center"/>
          </w:tcPr>
          <w:p w:rsidR="00B33197" w:rsidRPr="001B69BF" w:rsidRDefault="00B33197" w:rsidP="00A03FE9">
            <w:pPr>
              <w:spacing w:after="0" w:line="240" w:lineRule="auto"/>
              <w:jc w:val="center"/>
              <w:rPr>
                <w:rFonts w:ascii="Arial" w:hAnsi="Arial" w:cs="Arial"/>
                <w:sz w:val="16"/>
                <w:szCs w:val="16"/>
              </w:rPr>
            </w:pPr>
          </w:p>
        </w:tc>
      </w:tr>
      <w:tr w:rsidR="00B33197" w:rsidRPr="001B69BF" w:rsidTr="00550589">
        <w:trPr>
          <w:trHeight w:val="427"/>
          <w:tblHeader/>
        </w:trPr>
        <w:tc>
          <w:tcPr>
            <w:tcW w:w="798" w:type="dxa"/>
            <w:shd w:val="clear" w:color="auto" w:fill="auto"/>
            <w:vAlign w:val="center"/>
          </w:tcPr>
          <w:p w:rsidR="00B33197" w:rsidRPr="001B69BF" w:rsidRDefault="00B33197" w:rsidP="00A03FE9">
            <w:pPr>
              <w:spacing w:after="0" w:line="240" w:lineRule="auto"/>
              <w:rPr>
                <w:rFonts w:ascii="Arial" w:hAnsi="Arial" w:cs="Arial"/>
                <w:sz w:val="16"/>
                <w:szCs w:val="16"/>
                <w:lang w:val="en-US" w:eastAsia="en-US"/>
              </w:rPr>
            </w:pPr>
            <w:r w:rsidRPr="001B69BF">
              <w:rPr>
                <w:rFonts w:ascii="Arial" w:hAnsi="Arial" w:cs="Arial"/>
                <w:sz w:val="16"/>
                <w:szCs w:val="16"/>
                <w:lang w:val="en-US" w:eastAsia="en-US"/>
              </w:rPr>
              <w:t>2013</w:t>
            </w:r>
          </w:p>
        </w:tc>
        <w:tc>
          <w:tcPr>
            <w:tcW w:w="702" w:type="dxa"/>
            <w:shd w:val="clear" w:color="auto" w:fill="auto"/>
            <w:vAlign w:val="center"/>
          </w:tcPr>
          <w:p w:rsidR="00B33197" w:rsidRPr="001B69BF" w:rsidRDefault="00B33197" w:rsidP="00A03FE9">
            <w:pPr>
              <w:spacing w:after="0" w:line="240" w:lineRule="auto"/>
              <w:jc w:val="center"/>
              <w:rPr>
                <w:rFonts w:ascii="Arial" w:hAnsi="Arial" w:cs="Arial"/>
                <w:sz w:val="16"/>
                <w:szCs w:val="16"/>
              </w:rPr>
            </w:pPr>
            <w:r w:rsidRPr="00881D7E">
              <w:rPr>
                <w:rFonts w:ascii="Arial" w:hAnsi="Arial" w:cs="Arial"/>
                <w:noProof/>
                <w:sz w:val="16"/>
                <w:szCs w:val="16"/>
              </w:rPr>
              <w:t>93%</w:t>
            </w:r>
          </w:p>
        </w:tc>
        <w:tc>
          <w:tcPr>
            <w:tcW w:w="702" w:type="dxa"/>
            <w:shd w:val="clear" w:color="auto" w:fill="auto"/>
            <w:vAlign w:val="center"/>
          </w:tcPr>
          <w:p w:rsidR="00B33197" w:rsidRPr="001B69BF" w:rsidRDefault="00B33197" w:rsidP="00A03FE9">
            <w:pPr>
              <w:spacing w:after="0" w:line="240" w:lineRule="auto"/>
              <w:jc w:val="center"/>
              <w:rPr>
                <w:rFonts w:ascii="Arial" w:hAnsi="Arial" w:cs="Arial"/>
                <w:sz w:val="16"/>
                <w:szCs w:val="16"/>
              </w:rPr>
            </w:pPr>
            <w:r w:rsidRPr="00881D7E">
              <w:rPr>
                <w:rFonts w:ascii="Arial" w:hAnsi="Arial" w:cs="Arial"/>
                <w:noProof/>
                <w:sz w:val="16"/>
                <w:szCs w:val="16"/>
              </w:rPr>
              <w:t>93%</w:t>
            </w:r>
          </w:p>
        </w:tc>
        <w:tc>
          <w:tcPr>
            <w:tcW w:w="702" w:type="dxa"/>
            <w:shd w:val="clear" w:color="auto" w:fill="auto"/>
            <w:vAlign w:val="center"/>
          </w:tcPr>
          <w:p w:rsidR="00B33197" w:rsidRPr="001B69BF" w:rsidRDefault="00B33197" w:rsidP="00A03FE9">
            <w:pPr>
              <w:spacing w:after="0" w:line="240" w:lineRule="auto"/>
              <w:jc w:val="center"/>
              <w:rPr>
                <w:rFonts w:ascii="Arial" w:hAnsi="Arial" w:cs="Arial"/>
                <w:sz w:val="16"/>
                <w:szCs w:val="16"/>
              </w:rPr>
            </w:pPr>
            <w:r w:rsidRPr="00881D7E">
              <w:rPr>
                <w:rFonts w:ascii="Arial" w:hAnsi="Arial" w:cs="Arial"/>
                <w:noProof/>
                <w:sz w:val="16"/>
                <w:szCs w:val="16"/>
              </w:rPr>
              <w:t>93%</w:t>
            </w:r>
          </w:p>
        </w:tc>
        <w:tc>
          <w:tcPr>
            <w:tcW w:w="702" w:type="dxa"/>
            <w:shd w:val="clear" w:color="auto" w:fill="auto"/>
            <w:vAlign w:val="center"/>
          </w:tcPr>
          <w:p w:rsidR="00B33197" w:rsidRPr="001B69BF" w:rsidRDefault="00B33197" w:rsidP="00A03FE9">
            <w:pPr>
              <w:spacing w:after="0" w:line="240" w:lineRule="auto"/>
              <w:jc w:val="center"/>
              <w:rPr>
                <w:rFonts w:ascii="Arial" w:hAnsi="Arial" w:cs="Arial"/>
                <w:sz w:val="16"/>
                <w:szCs w:val="16"/>
              </w:rPr>
            </w:pPr>
            <w:r w:rsidRPr="00881D7E">
              <w:rPr>
                <w:rFonts w:ascii="Arial" w:hAnsi="Arial" w:cs="Arial"/>
                <w:noProof/>
                <w:sz w:val="16"/>
                <w:szCs w:val="16"/>
              </w:rPr>
              <w:t>93%</w:t>
            </w:r>
          </w:p>
        </w:tc>
        <w:tc>
          <w:tcPr>
            <w:tcW w:w="702" w:type="dxa"/>
            <w:shd w:val="clear" w:color="auto" w:fill="auto"/>
            <w:vAlign w:val="center"/>
          </w:tcPr>
          <w:p w:rsidR="00B33197" w:rsidRPr="001B69BF" w:rsidRDefault="00B33197" w:rsidP="00A03FE9">
            <w:pPr>
              <w:spacing w:after="0" w:line="240" w:lineRule="auto"/>
              <w:jc w:val="center"/>
              <w:rPr>
                <w:rFonts w:ascii="Arial" w:hAnsi="Arial" w:cs="Arial"/>
                <w:sz w:val="16"/>
                <w:szCs w:val="16"/>
              </w:rPr>
            </w:pPr>
            <w:r w:rsidRPr="00881D7E">
              <w:rPr>
                <w:rFonts w:ascii="Arial" w:hAnsi="Arial" w:cs="Arial"/>
                <w:noProof/>
                <w:sz w:val="16"/>
                <w:szCs w:val="16"/>
              </w:rPr>
              <w:t>92%</w:t>
            </w:r>
          </w:p>
        </w:tc>
        <w:tc>
          <w:tcPr>
            <w:tcW w:w="702" w:type="dxa"/>
            <w:shd w:val="clear" w:color="auto" w:fill="auto"/>
            <w:vAlign w:val="center"/>
          </w:tcPr>
          <w:p w:rsidR="00B33197" w:rsidRPr="001B69BF" w:rsidRDefault="00B33197" w:rsidP="00A03FE9">
            <w:pPr>
              <w:spacing w:after="0" w:line="240" w:lineRule="auto"/>
              <w:jc w:val="center"/>
              <w:rPr>
                <w:rFonts w:ascii="Arial" w:hAnsi="Arial" w:cs="Arial"/>
                <w:sz w:val="16"/>
                <w:szCs w:val="16"/>
              </w:rPr>
            </w:pPr>
            <w:r w:rsidRPr="00881D7E">
              <w:rPr>
                <w:rFonts w:ascii="Arial" w:hAnsi="Arial" w:cs="Arial"/>
                <w:noProof/>
                <w:sz w:val="16"/>
                <w:szCs w:val="16"/>
              </w:rPr>
              <w:t>91%</w:t>
            </w:r>
          </w:p>
        </w:tc>
        <w:tc>
          <w:tcPr>
            <w:tcW w:w="702" w:type="dxa"/>
            <w:shd w:val="clear" w:color="auto" w:fill="auto"/>
            <w:vAlign w:val="center"/>
          </w:tcPr>
          <w:p w:rsidR="00B33197" w:rsidRPr="001B69BF" w:rsidRDefault="00B33197" w:rsidP="00A03FE9">
            <w:pPr>
              <w:spacing w:after="0" w:line="240" w:lineRule="auto"/>
              <w:jc w:val="center"/>
              <w:rPr>
                <w:rFonts w:ascii="Arial" w:hAnsi="Arial" w:cs="Arial"/>
                <w:sz w:val="16"/>
                <w:szCs w:val="16"/>
              </w:rPr>
            </w:pPr>
            <w:r w:rsidRPr="00881D7E">
              <w:rPr>
                <w:rFonts w:ascii="Arial" w:hAnsi="Arial" w:cs="Arial"/>
                <w:noProof/>
                <w:sz w:val="16"/>
                <w:szCs w:val="16"/>
              </w:rPr>
              <w:t>92%</w:t>
            </w:r>
          </w:p>
        </w:tc>
        <w:tc>
          <w:tcPr>
            <w:tcW w:w="702" w:type="dxa"/>
            <w:shd w:val="clear" w:color="auto" w:fill="auto"/>
            <w:vAlign w:val="center"/>
          </w:tcPr>
          <w:p w:rsidR="00B33197" w:rsidRPr="001B69BF" w:rsidRDefault="00B33197" w:rsidP="00A03FE9">
            <w:pPr>
              <w:spacing w:after="0" w:line="240" w:lineRule="auto"/>
              <w:jc w:val="center"/>
              <w:rPr>
                <w:rFonts w:ascii="Arial" w:hAnsi="Arial" w:cs="Arial"/>
                <w:sz w:val="16"/>
                <w:szCs w:val="16"/>
              </w:rPr>
            </w:pPr>
          </w:p>
        </w:tc>
        <w:tc>
          <w:tcPr>
            <w:tcW w:w="702" w:type="dxa"/>
            <w:shd w:val="clear" w:color="auto" w:fill="auto"/>
            <w:vAlign w:val="center"/>
          </w:tcPr>
          <w:p w:rsidR="00B33197" w:rsidRPr="001B69BF" w:rsidRDefault="00B33197" w:rsidP="00A03FE9">
            <w:pPr>
              <w:spacing w:after="0" w:line="240" w:lineRule="auto"/>
              <w:jc w:val="center"/>
              <w:rPr>
                <w:rFonts w:ascii="Arial" w:hAnsi="Arial" w:cs="Arial"/>
                <w:sz w:val="16"/>
                <w:szCs w:val="16"/>
              </w:rPr>
            </w:pPr>
          </w:p>
        </w:tc>
        <w:tc>
          <w:tcPr>
            <w:tcW w:w="702" w:type="dxa"/>
            <w:shd w:val="clear" w:color="auto" w:fill="auto"/>
            <w:vAlign w:val="center"/>
          </w:tcPr>
          <w:p w:rsidR="00B33197" w:rsidRPr="001B69BF" w:rsidRDefault="00B33197" w:rsidP="00A03FE9">
            <w:pPr>
              <w:spacing w:after="0" w:line="240" w:lineRule="auto"/>
              <w:jc w:val="center"/>
              <w:rPr>
                <w:rFonts w:ascii="Arial" w:hAnsi="Arial" w:cs="Arial"/>
                <w:sz w:val="16"/>
                <w:szCs w:val="16"/>
              </w:rPr>
            </w:pPr>
          </w:p>
        </w:tc>
        <w:tc>
          <w:tcPr>
            <w:tcW w:w="702" w:type="dxa"/>
            <w:shd w:val="clear" w:color="auto" w:fill="auto"/>
            <w:vAlign w:val="center"/>
          </w:tcPr>
          <w:p w:rsidR="00B33197" w:rsidRPr="001B69BF" w:rsidRDefault="00B33197" w:rsidP="00A03FE9">
            <w:pPr>
              <w:spacing w:after="0" w:line="240" w:lineRule="auto"/>
              <w:jc w:val="center"/>
              <w:rPr>
                <w:rFonts w:ascii="Arial" w:hAnsi="Arial" w:cs="Arial"/>
                <w:sz w:val="16"/>
                <w:szCs w:val="16"/>
              </w:rPr>
            </w:pPr>
          </w:p>
        </w:tc>
        <w:tc>
          <w:tcPr>
            <w:tcW w:w="702" w:type="dxa"/>
            <w:shd w:val="clear" w:color="auto" w:fill="auto"/>
            <w:vAlign w:val="center"/>
          </w:tcPr>
          <w:p w:rsidR="00B33197" w:rsidRPr="001B69BF" w:rsidRDefault="00B33197" w:rsidP="00A03FE9">
            <w:pPr>
              <w:spacing w:after="0" w:line="240" w:lineRule="auto"/>
              <w:jc w:val="center"/>
              <w:rPr>
                <w:rFonts w:ascii="Arial" w:hAnsi="Arial" w:cs="Arial"/>
                <w:sz w:val="16"/>
                <w:szCs w:val="16"/>
              </w:rPr>
            </w:pPr>
          </w:p>
        </w:tc>
      </w:tr>
      <w:tr w:rsidR="00B33197" w:rsidRPr="001B69BF" w:rsidTr="00550589">
        <w:trPr>
          <w:trHeight w:val="427"/>
          <w:tblHeader/>
        </w:trPr>
        <w:tc>
          <w:tcPr>
            <w:tcW w:w="798" w:type="dxa"/>
            <w:shd w:val="clear" w:color="auto" w:fill="auto"/>
            <w:vAlign w:val="center"/>
          </w:tcPr>
          <w:p w:rsidR="00B33197" w:rsidRPr="001B69BF" w:rsidRDefault="00B33197" w:rsidP="00A03FE9">
            <w:pPr>
              <w:spacing w:after="0" w:line="240" w:lineRule="auto"/>
              <w:rPr>
                <w:rFonts w:ascii="Arial" w:hAnsi="Arial" w:cs="Arial"/>
                <w:sz w:val="16"/>
                <w:szCs w:val="16"/>
                <w:lang w:val="en-US" w:eastAsia="en-US"/>
              </w:rPr>
            </w:pPr>
            <w:r w:rsidRPr="001B69BF">
              <w:rPr>
                <w:rFonts w:ascii="Arial" w:hAnsi="Arial" w:cs="Arial"/>
                <w:sz w:val="16"/>
                <w:szCs w:val="16"/>
                <w:lang w:val="en-US" w:eastAsia="en-US"/>
              </w:rPr>
              <w:t>2014</w:t>
            </w:r>
          </w:p>
        </w:tc>
        <w:tc>
          <w:tcPr>
            <w:tcW w:w="702" w:type="dxa"/>
            <w:shd w:val="clear" w:color="auto" w:fill="auto"/>
            <w:vAlign w:val="center"/>
          </w:tcPr>
          <w:p w:rsidR="00B33197" w:rsidRPr="001B69BF" w:rsidRDefault="00B33197" w:rsidP="00A03FE9">
            <w:pPr>
              <w:spacing w:after="0" w:line="240" w:lineRule="auto"/>
              <w:jc w:val="center"/>
              <w:rPr>
                <w:rFonts w:ascii="Arial" w:hAnsi="Arial" w:cs="Arial"/>
                <w:sz w:val="16"/>
                <w:szCs w:val="16"/>
              </w:rPr>
            </w:pPr>
            <w:r w:rsidRPr="00881D7E">
              <w:rPr>
                <w:rFonts w:ascii="Arial" w:hAnsi="Arial" w:cs="Arial"/>
                <w:noProof/>
                <w:sz w:val="16"/>
                <w:szCs w:val="16"/>
              </w:rPr>
              <w:t>93%</w:t>
            </w:r>
          </w:p>
        </w:tc>
        <w:tc>
          <w:tcPr>
            <w:tcW w:w="702" w:type="dxa"/>
            <w:shd w:val="clear" w:color="auto" w:fill="auto"/>
            <w:vAlign w:val="center"/>
          </w:tcPr>
          <w:p w:rsidR="00B33197" w:rsidRPr="001B69BF" w:rsidRDefault="00B33197" w:rsidP="00A03FE9">
            <w:pPr>
              <w:spacing w:after="0" w:line="240" w:lineRule="auto"/>
              <w:jc w:val="center"/>
              <w:rPr>
                <w:rFonts w:ascii="Arial" w:hAnsi="Arial" w:cs="Arial"/>
                <w:sz w:val="16"/>
                <w:szCs w:val="16"/>
              </w:rPr>
            </w:pPr>
            <w:r w:rsidRPr="00881D7E">
              <w:rPr>
                <w:rFonts w:ascii="Arial" w:hAnsi="Arial" w:cs="Arial"/>
                <w:noProof/>
                <w:sz w:val="16"/>
                <w:szCs w:val="16"/>
              </w:rPr>
              <w:t>93%</w:t>
            </w:r>
          </w:p>
        </w:tc>
        <w:tc>
          <w:tcPr>
            <w:tcW w:w="702" w:type="dxa"/>
            <w:shd w:val="clear" w:color="auto" w:fill="auto"/>
            <w:vAlign w:val="center"/>
          </w:tcPr>
          <w:p w:rsidR="00B33197" w:rsidRPr="001B69BF" w:rsidRDefault="00B33197" w:rsidP="00A03FE9">
            <w:pPr>
              <w:spacing w:after="0" w:line="240" w:lineRule="auto"/>
              <w:jc w:val="center"/>
              <w:rPr>
                <w:rFonts w:ascii="Arial" w:hAnsi="Arial" w:cs="Arial"/>
                <w:sz w:val="16"/>
                <w:szCs w:val="16"/>
              </w:rPr>
            </w:pPr>
            <w:r w:rsidRPr="00881D7E">
              <w:rPr>
                <w:rFonts w:ascii="Arial" w:hAnsi="Arial" w:cs="Arial"/>
                <w:noProof/>
                <w:sz w:val="16"/>
                <w:szCs w:val="16"/>
              </w:rPr>
              <w:t>93%</w:t>
            </w:r>
          </w:p>
        </w:tc>
        <w:tc>
          <w:tcPr>
            <w:tcW w:w="702" w:type="dxa"/>
            <w:shd w:val="clear" w:color="auto" w:fill="auto"/>
            <w:vAlign w:val="center"/>
          </w:tcPr>
          <w:p w:rsidR="00B33197" w:rsidRPr="001B69BF" w:rsidRDefault="00B33197" w:rsidP="00A03FE9">
            <w:pPr>
              <w:spacing w:after="0" w:line="240" w:lineRule="auto"/>
              <w:jc w:val="center"/>
              <w:rPr>
                <w:rFonts w:ascii="Arial" w:hAnsi="Arial" w:cs="Arial"/>
                <w:sz w:val="16"/>
                <w:szCs w:val="16"/>
              </w:rPr>
            </w:pPr>
            <w:r w:rsidRPr="00881D7E">
              <w:rPr>
                <w:rFonts w:ascii="Arial" w:hAnsi="Arial" w:cs="Arial"/>
                <w:noProof/>
                <w:sz w:val="16"/>
                <w:szCs w:val="16"/>
              </w:rPr>
              <w:t>94%</w:t>
            </w:r>
          </w:p>
        </w:tc>
        <w:tc>
          <w:tcPr>
            <w:tcW w:w="702" w:type="dxa"/>
            <w:shd w:val="clear" w:color="auto" w:fill="auto"/>
            <w:vAlign w:val="center"/>
          </w:tcPr>
          <w:p w:rsidR="00B33197" w:rsidRPr="001B69BF" w:rsidRDefault="00B33197" w:rsidP="00A03FE9">
            <w:pPr>
              <w:spacing w:after="0" w:line="240" w:lineRule="auto"/>
              <w:jc w:val="center"/>
              <w:rPr>
                <w:rFonts w:ascii="Arial" w:hAnsi="Arial" w:cs="Arial"/>
                <w:sz w:val="16"/>
                <w:szCs w:val="16"/>
              </w:rPr>
            </w:pPr>
            <w:r w:rsidRPr="00881D7E">
              <w:rPr>
                <w:rFonts w:ascii="Arial" w:hAnsi="Arial" w:cs="Arial"/>
                <w:noProof/>
                <w:sz w:val="16"/>
                <w:szCs w:val="16"/>
              </w:rPr>
              <w:t>93%</w:t>
            </w:r>
          </w:p>
        </w:tc>
        <w:tc>
          <w:tcPr>
            <w:tcW w:w="702" w:type="dxa"/>
            <w:shd w:val="clear" w:color="auto" w:fill="auto"/>
            <w:vAlign w:val="center"/>
          </w:tcPr>
          <w:p w:rsidR="00B33197" w:rsidRPr="001B69BF" w:rsidRDefault="00B33197" w:rsidP="00A03FE9">
            <w:pPr>
              <w:spacing w:after="0" w:line="240" w:lineRule="auto"/>
              <w:jc w:val="center"/>
              <w:rPr>
                <w:rFonts w:ascii="Arial" w:hAnsi="Arial" w:cs="Arial"/>
                <w:sz w:val="16"/>
                <w:szCs w:val="16"/>
              </w:rPr>
            </w:pPr>
            <w:r w:rsidRPr="00881D7E">
              <w:rPr>
                <w:rFonts w:ascii="Arial" w:hAnsi="Arial" w:cs="Arial"/>
                <w:noProof/>
                <w:sz w:val="16"/>
                <w:szCs w:val="16"/>
              </w:rPr>
              <w:t>93%</w:t>
            </w:r>
          </w:p>
        </w:tc>
        <w:tc>
          <w:tcPr>
            <w:tcW w:w="702" w:type="dxa"/>
            <w:shd w:val="clear" w:color="auto" w:fill="auto"/>
            <w:vAlign w:val="center"/>
          </w:tcPr>
          <w:p w:rsidR="00B33197" w:rsidRPr="001B69BF" w:rsidRDefault="00B33197" w:rsidP="00A03FE9">
            <w:pPr>
              <w:spacing w:after="0" w:line="240" w:lineRule="auto"/>
              <w:jc w:val="center"/>
              <w:rPr>
                <w:rFonts w:ascii="Arial" w:hAnsi="Arial" w:cs="Arial"/>
                <w:sz w:val="16"/>
                <w:szCs w:val="16"/>
              </w:rPr>
            </w:pPr>
            <w:r w:rsidRPr="00881D7E">
              <w:rPr>
                <w:rFonts w:ascii="Arial" w:hAnsi="Arial" w:cs="Arial"/>
                <w:noProof/>
                <w:sz w:val="16"/>
                <w:szCs w:val="16"/>
              </w:rPr>
              <w:t>93%</w:t>
            </w:r>
          </w:p>
        </w:tc>
        <w:tc>
          <w:tcPr>
            <w:tcW w:w="702" w:type="dxa"/>
            <w:shd w:val="clear" w:color="auto" w:fill="auto"/>
            <w:vAlign w:val="center"/>
          </w:tcPr>
          <w:p w:rsidR="00B33197" w:rsidRPr="001B69BF" w:rsidRDefault="00B33197" w:rsidP="00A03FE9">
            <w:pPr>
              <w:spacing w:after="0" w:line="240" w:lineRule="auto"/>
              <w:jc w:val="center"/>
              <w:rPr>
                <w:rFonts w:ascii="Arial" w:hAnsi="Arial" w:cs="Arial"/>
                <w:sz w:val="16"/>
                <w:szCs w:val="16"/>
              </w:rPr>
            </w:pPr>
          </w:p>
        </w:tc>
        <w:tc>
          <w:tcPr>
            <w:tcW w:w="702" w:type="dxa"/>
            <w:shd w:val="clear" w:color="auto" w:fill="auto"/>
            <w:vAlign w:val="center"/>
          </w:tcPr>
          <w:p w:rsidR="00B33197" w:rsidRPr="001B69BF" w:rsidRDefault="00B33197" w:rsidP="00A03FE9">
            <w:pPr>
              <w:spacing w:after="0" w:line="240" w:lineRule="auto"/>
              <w:jc w:val="center"/>
              <w:rPr>
                <w:rFonts w:ascii="Arial" w:hAnsi="Arial" w:cs="Arial"/>
                <w:sz w:val="16"/>
                <w:szCs w:val="16"/>
              </w:rPr>
            </w:pPr>
          </w:p>
        </w:tc>
        <w:tc>
          <w:tcPr>
            <w:tcW w:w="702" w:type="dxa"/>
            <w:shd w:val="clear" w:color="auto" w:fill="auto"/>
            <w:vAlign w:val="center"/>
          </w:tcPr>
          <w:p w:rsidR="00B33197" w:rsidRPr="001B69BF" w:rsidRDefault="00B33197" w:rsidP="00A03FE9">
            <w:pPr>
              <w:spacing w:after="0" w:line="240" w:lineRule="auto"/>
              <w:jc w:val="center"/>
              <w:rPr>
                <w:rFonts w:ascii="Arial" w:hAnsi="Arial" w:cs="Arial"/>
                <w:sz w:val="16"/>
                <w:szCs w:val="16"/>
              </w:rPr>
            </w:pPr>
          </w:p>
        </w:tc>
        <w:tc>
          <w:tcPr>
            <w:tcW w:w="702" w:type="dxa"/>
            <w:shd w:val="clear" w:color="auto" w:fill="auto"/>
            <w:vAlign w:val="center"/>
          </w:tcPr>
          <w:p w:rsidR="00B33197" w:rsidRPr="001B69BF" w:rsidRDefault="00B33197" w:rsidP="00A03FE9">
            <w:pPr>
              <w:spacing w:after="0" w:line="240" w:lineRule="auto"/>
              <w:jc w:val="center"/>
              <w:rPr>
                <w:rFonts w:ascii="Arial" w:hAnsi="Arial" w:cs="Arial"/>
                <w:sz w:val="16"/>
                <w:szCs w:val="16"/>
              </w:rPr>
            </w:pPr>
          </w:p>
        </w:tc>
        <w:tc>
          <w:tcPr>
            <w:tcW w:w="702" w:type="dxa"/>
            <w:shd w:val="clear" w:color="auto" w:fill="auto"/>
            <w:vAlign w:val="center"/>
          </w:tcPr>
          <w:p w:rsidR="00B33197" w:rsidRPr="001B69BF" w:rsidRDefault="00B33197" w:rsidP="00A03FE9">
            <w:pPr>
              <w:spacing w:after="0" w:line="240" w:lineRule="auto"/>
              <w:jc w:val="center"/>
              <w:rPr>
                <w:rFonts w:ascii="Arial" w:hAnsi="Arial" w:cs="Arial"/>
                <w:sz w:val="16"/>
                <w:szCs w:val="16"/>
              </w:rPr>
            </w:pPr>
          </w:p>
        </w:tc>
      </w:tr>
    </w:tbl>
    <w:p w:rsidR="00B33197" w:rsidRPr="001B69BF" w:rsidRDefault="00B33197" w:rsidP="00A03FE9">
      <w:pPr>
        <w:tabs>
          <w:tab w:val="center" w:pos="4320"/>
          <w:tab w:val="right" w:pos="8640"/>
        </w:tabs>
        <w:spacing w:before="120" w:after="120" w:line="240" w:lineRule="auto"/>
        <w:ind w:right="170"/>
        <w:outlineLvl w:val="2"/>
        <w:rPr>
          <w:rFonts w:ascii="Arial" w:eastAsia="Times New Roman" w:hAnsi="Arial" w:cs="Arial"/>
          <w:sz w:val="14"/>
          <w:szCs w:val="16"/>
          <w:u w:color="FF0000"/>
          <w:lang w:val="en-US" w:eastAsia="en-US"/>
        </w:rPr>
      </w:pPr>
      <w:r w:rsidRPr="001B69BF">
        <w:rPr>
          <w:rFonts w:ascii="Arial" w:eastAsia="Times New Roman" w:hAnsi="Arial" w:cs="Arial"/>
          <w:sz w:val="14"/>
          <w:szCs w:val="16"/>
          <w:u w:color="FF0000"/>
          <w:lang w:val="en-US" w:eastAsia="en-US"/>
        </w:rPr>
        <w:t>DW = Data withheld to ensure confidentiality.</w:t>
      </w:r>
    </w:p>
    <w:p w:rsidR="00B33197" w:rsidRPr="001B69BF" w:rsidRDefault="00B33197" w:rsidP="00A03FE9">
      <w:pPr>
        <w:tabs>
          <w:tab w:val="center" w:pos="4320"/>
          <w:tab w:val="right" w:pos="8640"/>
        </w:tabs>
        <w:spacing w:before="120" w:after="120" w:line="240" w:lineRule="auto"/>
        <w:ind w:right="170"/>
        <w:outlineLvl w:val="2"/>
        <w:rPr>
          <w:rFonts w:ascii="Arial" w:eastAsia="Times New Roman" w:hAnsi="Arial" w:cs="Arial"/>
          <w:sz w:val="14"/>
          <w:szCs w:val="16"/>
          <w:u w:color="FF0000"/>
          <w:lang w:val="en-US" w:eastAsia="en-US"/>
        </w:rPr>
      </w:pPr>
    </w:p>
    <w:p w:rsidR="00B33197" w:rsidRPr="001B69BF" w:rsidRDefault="00B33197" w:rsidP="00A03FE9">
      <w:pPr>
        <w:tabs>
          <w:tab w:val="center" w:pos="4320"/>
          <w:tab w:val="right" w:pos="8640"/>
        </w:tabs>
        <w:spacing w:before="120" w:after="120" w:line="240" w:lineRule="auto"/>
        <w:ind w:right="170"/>
        <w:outlineLvl w:val="2"/>
        <w:rPr>
          <w:rFonts w:ascii="Arial" w:eastAsia="Times New Roman" w:hAnsi="Arial" w:cs="Arial"/>
          <w:sz w:val="14"/>
          <w:szCs w:val="16"/>
          <w:u w:color="FF0000"/>
          <w:lang w:val="en-US" w:eastAsia="en-US"/>
        </w:rPr>
      </w:pPr>
    </w:p>
    <w:p w:rsidR="00B33197" w:rsidRPr="001B69BF" w:rsidRDefault="00B33197" w:rsidP="0039169D">
      <w:pPr>
        <w:keepNext/>
        <w:shd w:val="clear" w:color="auto" w:fill="EAF1DD"/>
        <w:outlineLvl w:val="1"/>
        <w:rPr>
          <w:rFonts w:ascii="Arial" w:hAnsi="Arial"/>
          <w:b/>
          <w:sz w:val="20"/>
          <w:szCs w:val="17"/>
          <w:lang w:val="en-US" w:eastAsia="en-US"/>
        </w:rPr>
      </w:pPr>
      <w:r w:rsidRPr="001B69BF">
        <w:rPr>
          <w:rFonts w:ascii="Arial" w:hAnsi="Arial"/>
          <w:b/>
          <w:sz w:val="20"/>
          <w:szCs w:val="17"/>
          <w:lang w:val="en-US" w:eastAsia="en-US"/>
        </w:rPr>
        <w:t>Student attendance distribution</w:t>
      </w:r>
    </w:p>
    <w:p w:rsidR="00B33197" w:rsidRPr="001B69BF" w:rsidRDefault="00B33197" w:rsidP="00A03FE9">
      <w:pPr>
        <w:tabs>
          <w:tab w:val="center" w:pos="4320"/>
          <w:tab w:val="right" w:pos="8640"/>
        </w:tabs>
        <w:spacing w:before="120" w:after="120" w:line="240" w:lineRule="auto"/>
        <w:ind w:right="170"/>
        <w:outlineLvl w:val="2"/>
        <w:rPr>
          <w:rFonts w:ascii="Arial" w:eastAsia="Times New Roman" w:hAnsi="Arial" w:cs="Arial"/>
          <w:sz w:val="16"/>
          <w:szCs w:val="16"/>
          <w:u w:color="FF0000"/>
          <w:lang w:val="en-US" w:eastAsia="en-US"/>
        </w:rPr>
      </w:pPr>
      <w:r w:rsidRPr="001B69BF">
        <w:rPr>
          <w:rFonts w:ascii="Arial" w:eastAsia="Times New Roman" w:hAnsi="Arial" w:cs="Arial"/>
          <w:sz w:val="16"/>
          <w:szCs w:val="16"/>
          <w:u w:color="FF0000"/>
          <w:lang w:val="en-US" w:eastAsia="en-US"/>
        </w:rPr>
        <w:t>The proportions of students by attendance range.</w:t>
      </w:r>
    </w:p>
    <w:p w:rsidR="00B33197" w:rsidRPr="00CE0971" w:rsidRDefault="000D3B46" w:rsidP="00A03FE9">
      <w:pPr>
        <w:tabs>
          <w:tab w:val="center" w:pos="4320"/>
          <w:tab w:val="right" w:pos="8640"/>
        </w:tabs>
        <w:spacing w:before="120" w:after="120" w:line="240" w:lineRule="auto"/>
        <w:ind w:right="170"/>
        <w:outlineLvl w:val="2"/>
        <w:rPr>
          <w:rFonts w:ascii="Arial" w:eastAsia="Times New Roman" w:hAnsi="Arial" w:cs="Arial"/>
          <w:sz w:val="16"/>
          <w:szCs w:val="16"/>
          <w:u w:val="single" w:color="FF0000"/>
          <w:lang w:val="en-US" w:eastAsia="en-US"/>
        </w:rPr>
      </w:pPr>
      <w:r>
        <w:rPr>
          <w:noProof/>
          <w:lang w:eastAsia="zh-TW"/>
        </w:rPr>
        <w:drawing>
          <wp:inline distT="0" distB="0" distL="0" distR="0">
            <wp:extent cx="5213350" cy="1898650"/>
            <wp:effectExtent l="0" t="0" r="6350" b="635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13350" cy="1898650"/>
                    </a:xfrm>
                    <a:prstGeom prst="rect">
                      <a:avLst/>
                    </a:prstGeom>
                    <a:noFill/>
                    <a:ln>
                      <a:noFill/>
                    </a:ln>
                  </pic:spPr>
                </pic:pic>
              </a:graphicData>
            </a:graphic>
          </wp:inline>
        </w:drawing>
      </w:r>
    </w:p>
    <w:p w:rsidR="00B33197" w:rsidRPr="001B69BF" w:rsidRDefault="00B33197" w:rsidP="00A03FE9">
      <w:pPr>
        <w:tabs>
          <w:tab w:val="center" w:pos="4320"/>
          <w:tab w:val="right" w:pos="8640"/>
        </w:tabs>
        <w:spacing w:before="120" w:after="120" w:line="240" w:lineRule="auto"/>
        <w:ind w:right="170"/>
        <w:outlineLvl w:val="2"/>
        <w:rPr>
          <w:rFonts w:ascii="Arial" w:eastAsia="Times New Roman" w:hAnsi="Arial" w:cs="Arial"/>
          <w:sz w:val="16"/>
          <w:szCs w:val="16"/>
          <w:u w:color="FF0000"/>
          <w:lang w:val="en-US" w:eastAsia="en-US"/>
        </w:rPr>
      </w:pPr>
      <w:r w:rsidRPr="001B69BF">
        <w:rPr>
          <w:rFonts w:ascii="Arial" w:eastAsia="Times New Roman" w:hAnsi="Arial" w:cs="Arial"/>
          <w:sz w:val="16"/>
          <w:szCs w:val="16"/>
          <w:u w:color="FF0000"/>
          <w:lang w:val="en-US" w:eastAsia="en-US"/>
        </w:rPr>
        <w:t>*The method for calculating attendance changed in 2013 – care should be taken when comparing data after 2012 to that of previous years.</w:t>
      </w:r>
    </w:p>
    <w:p w:rsidR="00B33197" w:rsidRPr="001B69BF" w:rsidRDefault="00B33197" w:rsidP="00A03FE9">
      <w:pPr>
        <w:spacing w:after="120" w:line="240" w:lineRule="auto"/>
        <w:rPr>
          <w:rFonts w:ascii="Arial" w:hAnsi="Arial" w:cs="Arial"/>
          <w:b/>
          <w:sz w:val="16"/>
          <w:szCs w:val="20"/>
          <w:lang w:val="en-US" w:eastAsia="en-US"/>
        </w:rPr>
      </w:pPr>
    </w:p>
    <w:p w:rsidR="00B33197" w:rsidRPr="001B69BF" w:rsidRDefault="00B33197" w:rsidP="0039169D">
      <w:pPr>
        <w:keepNext/>
        <w:shd w:val="clear" w:color="auto" w:fill="EAF1DD"/>
        <w:outlineLvl w:val="1"/>
        <w:rPr>
          <w:rFonts w:ascii="Arial" w:hAnsi="Arial"/>
          <w:b/>
          <w:sz w:val="20"/>
          <w:szCs w:val="17"/>
          <w:lang w:val="en-US" w:eastAsia="en-US"/>
        </w:rPr>
      </w:pPr>
      <w:r w:rsidRPr="001B69BF">
        <w:rPr>
          <w:rFonts w:ascii="Arial" w:hAnsi="Arial"/>
          <w:b/>
          <w:sz w:val="20"/>
          <w:szCs w:val="17"/>
          <w:lang w:val="en-US" w:eastAsia="en-US"/>
        </w:rPr>
        <w:t>Description of how non-attendance is managed by the school</w:t>
      </w:r>
    </w:p>
    <w:p w:rsidR="00B33197" w:rsidRPr="001B69BF" w:rsidRDefault="00B33197" w:rsidP="00A03FE9">
      <w:pPr>
        <w:spacing w:after="120" w:line="240" w:lineRule="auto"/>
        <w:rPr>
          <w:rFonts w:ascii="Arial" w:hAnsi="Arial" w:cs="Arial"/>
          <w:sz w:val="16"/>
          <w:szCs w:val="20"/>
          <w:lang w:val="en-US" w:eastAsia="en-US"/>
        </w:rPr>
      </w:pPr>
      <w:r w:rsidRPr="001B69BF">
        <w:rPr>
          <w:rFonts w:ascii="Arial" w:hAnsi="Arial" w:cs="Arial"/>
          <w:sz w:val="16"/>
          <w:szCs w:val="20"/>
          <w:lang w:val="en-US" w:eastAsia="en-US"/>
        </w:rPr>
        <w:t>Non-attendance is managed in state schools in line with the DETE policies, SMS-PR-029: Managing Student Absences and SMS-PR-036: Roll Marking in State Schools, which outline processes for managing and recording student attendance and absenteeism.</w:t>
      </w:r>
    </w:p>
    <w:p w:rsidR="0069295C" w:rsidRPr="0069295C" w:rsidRDefault="0069295C" w:rsidP="00A03FE9">
      <w:pPr>
        <w:spacing w:after="120" w:line="240" w:lineRule="auto"/>
        <w:rPr>
          <w:rFonts w:ascii="Arial" w:hAnsi="Arial" w:cs="Arial"/>
          <w:sz w:val="16"/>
          <w:szCs w:val="20"/>
          <w:lang w:val="en-US" w:eastAsia="en-US"/>
        </w:rPr>
      </w:pPr>
      <w:r w:rsidRPr="0069295C">
        <w:rPr>
          <w:rFonts w:ascii="Arial" w:hAnsi="Arial" w:cs="Arial"/>
          <w:sz w:val="16"/>
          <w:szCs w:val="20"/>
          <w:lang w:val="en-US" w:eastAsia="en-US"/>
        </w:rPr>
        <w:t xml:space="preserve">At Helensvale State School, parents phone our Student Absence Line to notify the school when their child is going to be absent. This is considered an explained absence. Teachers mark their class rolls twice daily (morning and afternoon). </w:t>
      </w:r>
    </w:p>
    <w:p w:rsidR="0069295C" w:rsidRPr="0069295C" w:rsidRDefault="0069295C" w:rsidP="00A03FE9">
      <w:pPr>
        <w:spacing w:after="120" w:line="240" w:lineRule="auto"/>
        <w:rPr>
          <w:rFonts w:ascii="Arial" w:hAnsi="Arial" w:cs="Arial"/>
          <w:sz w:val="16"/>
          <w:szCs w:val="20"/>
          <w:lang w:val="en-US" w:eastAsia="en-US"/>
        </w:rPr>
      </w:pPr>
      <w:r w:rsidRPr="0069295C">
        <w:rPr>
          <w:rFonts w:ascii="Arial" w:hAnsi="Arial" w:cs="Arial"/>
          <w:sz w:val="16"/>
          <w:szCs w:val="20"/>
          <w:lang w:val="en-US" w:eastAsia="en-US"/>
        </w:rPr>
        <w:t xml:space="preserve">For unexplained absences, teachers make the first contact with parents regarding the absence. This can be via phone call, letter home or email. Once a reason is provided, our attendance records are updated to reflect this. </w:t>
      </w:r>
    </w:p>
    <w:p w:rsidR="0069295C" w:rsidRPr="0069295C" w:rsidRDefault="0069295C" w:rsidP="00A03FE9">
      <w:pPr>
        <w:spacing w:after="120" w:line="240" w:lineRule="auto"/>
        <w:rPr>
          <w:rFonts w:ascii="Arial" w:hAnsi="Arial" w:cs="Arial"/>
          <w:sz w:val="16"/>
          <w:szCs w:val="20"/>
          <w:lang w:val="en-US" w:eastAsia="en-US"/>
        </w:rPr>
      </w:pPr>
      <w:r w:rsidRPr="0069295C">
        <w:rPr>
          <w:rFonts w:ascii="Arial" w:hAnsi="Arial" w:cs="Arial"/>
          <w:sz w:val="16"/>
          <w:szCs w:val="20"/>
          <w:lang w:val="en-US" w:eastAsia="en-US"/>
        </w:rPr>
        <w:t>If a reason is not provided, our Deputy Principals make contact with the family and invite them to meet and discuss the absence. If the parents are unable to meet with the Deputy Principal, a letter documenting the unexplained absences is sent home with information to support parents ensuring</w:t>
      </w:r>
      <w:r>
        <w:rPr>
          <w:rFonts w:ascii="Arial" w:hAnsi="Arial" w:cs="Arial"/>
          <w:sz w:val="16"/>
          <w:szCs w:val="20"/>
          <w:lang w:val="en-US" w:eastAsia="en-US"/>
        </w:rPr>
        <w:t xml:space="preserve"> their child is at school. Community </w:t>
      </w:r>
      <w:proofErr w:type="spellStart"/>
      <w:r>
        <w:rPr>
          <w:rFonts w:ascii="Arial" w:hAnsi="Arial" w:cs="Arial"/>
          <w:sz w:val="16"/>
          <w:szCs w:val="20"/>
          <w:lang w:val="en-US" w:eastAsia="en-US"/>
        </w:rPr>
        <w:t>organisations</w:t>
      </w:r>
      <w:proofErr w:type="spellEnd"/>
      <w:r>
        <w:rPr>
          <w:rFonts w:ascii="Arial" w:hAnsi="Arial" w:cs="Arial"/>
          <w:sz w:val="16"/>
          <w:szCs w:val="20"/>
          <w:lang w:val="en-US" w:eastAsia="en-US"/>
        </w:rPr>
        <w:t xml:space="preserve"> support families ensuring their child attends school through consultation with our Guidance Officer. </w:t>
      </w:r>
    </w:p>
    <w:p w:rsidR="00B33197" w:rsidRPr="0069295C" w:rsidRDefault="0069295C" w:rsidP="00A03FE9">
      <w:pPr>
        <w:spacing w:after="120" w:line="240" w:lineRule="auto"/>
        <w:rPr>
          <w:rFonts w:ascii="Arial" w:hAnsi="Arial" w:cs="Arial"/>
          <w:b/>
          <w:sz w:val="16"/>
          <w:szCs w:val="20"/>
          <w:lang w:val="en-US" w:eastAsia="en-US"/>
        </w:rPr>
      </w:pPr>
      <w:r w:rsidRPr="0069295C">
        <w:rPr>
          <w:rFonts w:ascii="Arial" w:hAnsi="Arial" w:cs="Arial"/>
          <w:sz w:val="16"/>
          <w:szCs w:val="20"/>
          <w:lang w:val="en-US" w:eastAsia="en-US"/>
        </w:rPr>
        <w:t xml:space="preserve">Classes with the highest attendance for the fortnight are recognized on assemblies and rewards provided to students to celebrate their excellent attendance. </w:t>
      </w:r>
      <w:r w:rsidRPr="0069295C">
        <w:rPr>
          <w:rFonts w:ascii="Arial" w:hAnsi="Arial" w:cs="Arial"/>
          <w:i/>
          <w:sz w:val="16"/>
          <w:szCs w:val="20"/>
          <w:lang w:val="en-US" w:eastAsia="en-US"/>
        </w:rPr>
        <w:t>Every Day Counts</w:t>
      </w:r>
      <w:r>
        <w:rPr>
          <w:rFonts w:ascii="Arial" w:hAnsi="Arial" w:cs="Arial"/>
          <w:sz w:val="16"/>
          <w:szCs w:val="20"/>
          <w:lang w:val="en-US" w:eastAsia="en-US"/>
        </w:rPr>
        <w:t xml:space="preserve"> is promoted through our school </w:t>
      </w:r>
      <w:proofErr w:type="spellStart"/>
      <w:r>
        <w:rPr>
          <w:rFonts w:ascii="Arial" w:hAnsi="Arial" w:cs="Arial"/>
          <w:sz w:val="16"/>
          <w:szCs w:val="20"/>
          <w:lang w:val="en-US" w:eastAsia="en-US"/>
        </w:rPr>
        <w:t>Homelines</w:t>
      </w:r>
      <w:proofErr w:type="spellEnd"/>
      <w:r>
        <w:rPr>
          <w:rFonts w:ascii="Arial" w:hAnsi="Arial" w:cs="Arial"/>
          <w:sz w:val="16"/>
          <w:szCs w:val="20"/>
          <w:lang w:val="en-US" w:eastAsia="en-US"/>
        </w:rPr>
        <w:t xml:space="preserve"> newsletter. </w:t>
      </w:r>
    </w:p>
    <w:p w:rsidR="00B33197" w:rsidRPr="001B69BF" w:rsidRDefault="00B33197" w:rsidP="00A03FE9">
      <w:pPr>
        <w:spacing w:after="120" w:line="240" w:lineRule="auto"/>
        <w:rPr>
          <w:rFonts w:ascii="Arial" w:hAnsi="Arial" w:cs="Arial"/>
          <w:b/>
          <w:sz w:val="16"/>
          <w:szCs w:val="20"/>
          <w:lang w:val="en-US" w:eastAsia="en-US"/>
        </w:rPr>
      </w:pPr>
    </w:p>
    <w:p w:rsidR="00B33197" w:rsidRPr="001B69BF" w:rsidRDefault="00B33197" w:rsidP="0039169D">
      <w:pPr>
        <w:keepNext/>
        <w:shd w:val="clear" w:color="auto" w:fill="EAF1DD"/>
        <w:outlineLvl w:val="1"/>
        <w:rPr>
          <w:rFonts w:ascii="Arial" w:hAnsi="Arial"/>
          <w:b/>
          <w:sz w:val="16"/>
          <w:szCs w:val="17"/>
          <w:lang w:val="en-US" w:eastAsia="en-US"/>
        </w:rPr>
      </w:pPr>
      <w:r w:rsidRPr="001B69BF">
        <w:rPr>
          <w:rFonts w:ascii="Arial" w:hAnsi="Arial"/>
          <w:b/>
          <w:sz w:val="20"/>
          <w:szCs w:val="17"/>
          <w:lang w:val="en-US" w:eastAsia="en-US"/>
        </w:rPr>
        <w:t xml:space="preserve">National Assessment Program – Literacy and Numeracy (NAPLAN) results – our reading, writing, spelling, grammar and punctuation, and numeracy results for the Years 3, 5, 7, and 9. </w:t>
      </w:r>
    </w:p>
    <w:p w:rsidR="00B33197" w:rsidRPr="001B69BF" w:rsidRDefault="00B33197" w:rsidP="00A03FE9">
      <w:pPr>
        <w:outlineLvl w:val="1"/>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 xml:space="preserve">Our reading, writing, spelling, grammar and punctuation, and numeracy results for the Years 3, 5, 7 and 9 are available via the My School website at </w:t>
      </w:r>
      <w:hyperlink r:id="rId17" w:history="1">
        <w:r w:rsidRPr="001B69BF">
          <w:rPr>
            <w:rFonts w:ascii="Arial" w:eastAsia="Times New Roman" w:hAnsi="Arial" w:cs="Arial"/>
            <w:color w:val="0000FF"/>
            <w:sz w:val="16"/>
            <w:szCs w:val="16"/>
            <w:u w:val="single" w:color="FF0000"/>
            <w:lang w:eastAsia="en-US"/>
          </w:rPr>
          <w:t>http://www.myschool.edu.au/</w:t>
        </w:r>
      </w:hyperlink>
      <w:r w:rsidRPr="001B69BF">
        <w:rPr>
          <w:rFonts w:ascii="Arial" w:eastAsia="Times New Roman" w:hAnsi="Arial" w:cs="Arial"/>
          <w:color w:val="000000"/>
          <w:sz w:val="16"/>
          <w:szCs w:val="16"/>
          <w:u w:color="FF0000"/>
          <w:lang w:eastAsia="en-US"/>
        </w:rPr>
        <w:t xml:space="preserve">.  </w:t>
      </w:r>
    </w:p>
    <w:p w:rsidR="00B33197" w:rsidRPr="001B69BF" w:rsidRDefault="00B33197" w:rsidP="00A03FE9">
      <w:pPr>
        <w:outlineLvl w:val="1"/>
        <w:rPr>
          <w:rFonts w:ascii="Arial" w:eastAsia="Times New Roman" w:hAnsi="Arial" w:cs="Arial"/>
          <w:b/>
          <w:color w:val="000000"/>
          <w:sz w:val="16"/>
          <w:szCs w:val="16"/>
          <w:u w:color="FF0000"/>
          <w:lang w:eastAsia="en-US"/>
        </w:rPr>
      </w:pPr>
      <w:r w:rsidRPr="001B69BF">
        <w:rPr>
          <w:rFonts w:ascii="Arial" w:eastAsia="Times New Roman" w:hAnsi="Arial" w:cs="Arial"/>
          <w:color w:val="000000"/>
          <w:sz w:val="16"/>
          <w:szCs w:val="16"/>
          <w:u w:color="FF0000"/>
          <w:lang w:eastAsia="en-US"/>
        </w:rPr>
        <w:t xml:space="preserve">To access our NAPLAN results, click on the My School link above. You will then be taken to the My School website with the following </w:t>
      </w:r>
      <w:r w:rsidRPr="001B69BF">
        <w:rPr>
          <w:rFonts w:ascii="Arial" w:eastAsia="Times New Roman" w:hAnsi="Arial" w:cs="Arial"/>
          <w:b/>
          <w:color w:val="000000"/>
          <w:sz w:val="16"/>
          <w:szCs w:val="16"/>
          <w:u w:color="FF0000"/>
          <w:lang w:eastAsia="en-US"/>
        </w:rPr>
        <w:t>‘Find a school’ text box.</w:t>
      </w:r>
    </w:p>
    <w:p w:rsidR="00B33197" w:rsidRPr="001B69BF" w:rsidRDefault="00B33197" w:rsidP="00A03FE9">
      <w:pPr>
        <w:outlineLvl w:val="1"/>
        <w:rPr>
          <w:rFonts w:ascii="Arial" w:eastAsia="Times New Roman" w:hAnsi="Arial" w:cs="Arial"/>
          <w:color w:val="000000"/>
          <w:sz w:val="16"/>
          <w:szCs w:val="16"/>
          <w:u w:color="FF0000"/>
          <w:lang w:eastAsia="en-US"/>
        </w:rPr>
      </w:pPr>
      <w:r w:rsidRPr="001B69BF">
        <w:t xml:space="preserve"> </w:t>
      </w:r>
      <w:r w:rsidR="000D3B46">
        <w:rPr>
          <w:noProof/>
          <w:lang w:eastAsia="zh-TW"/>
        </w:rPr>
        <w:drawing>
          <wp:inline distT="0" distB="0" distL="0" distR="0">
            <wp:extent cx="3816350" cy="18669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6350" cy="1866900"/>
                    </a:xfrm>
                    <a:prstGeom prst="rect">
                      <a:avLst/>
                    </a:prstGeom>
                    <a:noFill/>
                    <a:ln>
                      <a:noFill/>
                    </a:ln>
                  </pic:spPr>
                </pic:pic>
              </a:graphicData>
            </a:graphic>
          </wp:inline>
        </w:drawing>
      </w:r>
    </w:p>
    <w:p w:rsidR="00B33197" w:rsidRPr="001B69BF" w:rsidRDefault="00B33197"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 xml:space="preserve">Where it says </w:t>
      </w:r>
      <w:r w:rsidRPr="001B69BF">
        <w:rPr>
          <w:rFonts w:ascii="Arial" w:eastAsia="Times New Roman" w:hAnsi="Arial" w:cs="Arial"/>
          <w:b/>
          <w:color w:val="000000"/>
          <w:sz w:val="16"/>
          <w:szCs w:val="16"/>
          <w:u w:color="FF0000"/>
          <w:lang w:eastAsia="en-US"/>
        </w:rPr>
        <w:t>‘Search by school name’</w:t>
      </w:r>
      <w:r w:rsidRPr="001B69BF">
        <w:rPr>
          <w:rFonts w:ascii="Arial" w:eastAsia="Times New Roman" w:hAnsi="Arial" w:cs="Arial"/>
          <w:color w:val="000000"/>
          <w:sz w:val="16"/>
          <w:szCs w:val="16"/>
          <w:u w:color="FF0000"/>
          <w:lang w:eastAsia="en-US"/>
        </w:rPr>
        <w:t xml:space="preserve">, type in the name of the school whose NAPLAN results you wish to view, and select &lt;GO&gt;.   </w:t>
      </w:r>
    </w:p>
    <w:p w:rsidR="00B33197" w:rsidRPr="001B69BF" w:rsidRDefault="00B33197"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p>
    <w:p w:rsidR="00B33197" w:rsidRPr="001B69BF" w:rsidRDefault="00B33197"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 xml:space="preserve">Read and follow the instructions on the next screen; you will be asked to accept the </w:t>
      </w:r>
      <w:r w:rsidRPr="001B69BF">
        <w:rPr>
          <w:rFonts w:ascii="Arial" w:eastAsia="Times New Roman" w:hAnsi="Arial" w:cs="Arial"/>
          <w:b/>
          <w:color w:val="000000"/>
          <w:sz w:val="16"/>
          <w:szCs w:val="16"/>
          <w:u w:color="FF0000"/>
          <w:lang w:eastAsia="en-US"/>
        </w:rPr>
        <w:t>Terms of Use</w:t>
      </w:r>
      <w:r w:rsidRPr="001B69BF">
        <w:rPr>
          <w:rFonts w:ascii="Arial" w:eastAsia="Times New Roman" w:hAnsi="Arial" w:cs="Arial"/>
          <w:color w:val="000000"/>
          <w:sz w:val="16"/>
          <w:szCs w:val="16"/>
          <w:u w:color="FF0000"/>
          <w:lang w:eastAsia="en-US"/>
        </w:rPr>
        <w:t xml:space="preserve"> and Privacy Policy before being able to access NAPLAN data. If you are unable to access the internet, please contact the school for a paper copy of our school’s NAPLAN results.</w:t>
      </w:r>
    </w:p>
    <w:p w:rsidR="00B33197" w:rsidRPr="001B69BF" w:rsidRDefault="00B33197"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p>
    <w:p w:rsidR="00B33197" w:rsidRPr="001B69BF" w:rsidRDefault="00B33197" w:rsidP="0039169D">
      <w:pPr>
        <w:keepNext/>
        <w:shd w:val="clear" w:color="auto" w:fill="EAF1DD"/>
        <w:outlineLvl w:val="1"/>
        <w:rPr>
          <w:rFonts w:ascii="Arial" w:hAnsi="Arial"/>
          <w:b/>
          <w:sz w:val="20"/>
          <w:szCs w:val="17"/>
          <w:lang w:val="en-US" w:eastAsia="en-US"/>
        </w:rPr>
      </w:pPr>
      <w:r w:rsidRPr="001B69BF">
        <w:rPr>
          <w:rFonts w:ascii="Arial" w:hAnsi="Arial"/>
          <w:b/>
          <w:sz w:val="20"/>
          <w:szCs w:val="17"/>
          <w:lang w:val="en-US" w:eastAsia="en-US"/>
        </w:rPr>
        <w:t>Achievement – Closing the Gap</w:t>
      </w:r>
    </w:p>
    <w:p w:rsidR="00914801" w:rsidRPr="00914801" w:rsidRDefault="00B2208C" w:rsidP="00A03FE9">
      <w:pPr>
        <w:tabs>
          <w:tab w:val="center" w:pos="4320"/>
          <w:tab w:val="right" w:pos="8640"/>
        </w:tabs>
        <w:spacing w:before="120" w:after="120" w:line="240" w:lineRule="auto"/>
        <w:ind w:right="170"/>
        <w:outlineLvl w:val="2"/>
        <w:rPr>
          <w:rFonts w:ascii="Arial" w:eastAsia="Times New Roman" w:hAnsi="Arial" w:cs="Arial"/>
          <w:sz w:val="16"/>
          <w:szCs w:val="16"/>
          <w:u w:color="FF0000"/>
          <w:lang w:eastAsia="en-US"/>
        </w:rPr>
      </w:pPr>
      <w:r w:rsidRPr="00914801">
        <w:rPr>
          <w:rFonts w:ascii="Arial" w:eastAsia="Times New Roman" w:hAnsi="Arial" w:cs="Arial"/>
          <w:sz w:val="16"/>
          <w:szCs w:val="16"/>
          <w:u w:color="FF0000"/>
          <w:lang w:eastAsia="en-US"/>
        </w:rPr>
        <w:t>24</w:t>
      </w:r>
      <w:r w:rsidR="0069295C" w:rsidRPr="00914801">
        <w:rPr>
          <w:rFonts w:ascii="Arial" w:eastAsia="Times New Roman" w:hAnsi="Arial" w:cs="Arial"/>
          <w:sz w:val="16"/>
          <w:szCs w:val="16"/>
          <w:u w:color="FF0000"/>
          <w:lang w:eastAsia="en-US"/>
        </w:rPr>
        <w:t xml:space="preserve"> students identified as Aboriginal and/or Torres Strait</w:t>
      </w:r>
      <w:r w:rsidR="00914801" w:rsidRPr="00914801">
        <w:rPr>
          <w:rFonts w:ascii="Arial" w:eastAsia="Times New Roman" w:hAnsi="Arial" w:cs="Arial"/>
          <w:sz w:val="16"/>
          <w:szCs w:val="16"/>
          <w:u w:color="FF0000"/>
          <w:lang w:eastAsia="en-US"/>
        </w:rPr>
        <w:t xml:space="preserve"> Islanders. Attendance data 88.1</w:t>
      </w:r>
      <w:r w:rsidRPr="00914801">
        <w:rPr>
          <w:rFonts w:ascii="Arial" w:eastAsia="Times New Roman" w:hAnsi="Arial" w:cs="Arial"/>
          <w:sz w:val="16"/>
          <w:szCs w:val="16"/>
          <w:u w:color="FF0000"/>
          <w:lang w:eastAsia="en-US"/>
        </w:rPr>
        <w:t xml:space="preserve">% was </w:t>
      </w:r>
      <w:r w:rsidR="00914801" w:rsidRPr="00914801">
        <w:rPr>
          <w:rFonts w:ascii="Arial" w:eastAsia="Times New Roman" w:hAnsi="Arial" w:cs="Arial"/>
          <w:sz w:val="16"/>
          <w:szCs w:val="16"/>
          <w:u w:color="FF0000"/>
          <w:lang w:eastAsia="en-US"/>
        </w:rPr>
        <w:t xml:space="preserve">below </w:t>
      </w:r>
      <w:r w:rsidRPr="00914801">
        <w:rPr>
          <w:rFonts w:ascii="Arial" w:eastAsia="Times New Roman" w:hAnsi="Arial" w:cs="Arial"/>
          <w:sz w:val="16"/>
          <w:szCs w:val="16"/>
          <w:u w:color="FF0000"/>
          <w:lang w:eastAsia="en-US"/>
        </w:rPr>
        <w:t xml:space="preserve">the </w:t>
      </w:r>
      <w:r w:rsidR="00914801" w:rsidRPr="00914801">
        <w:rPr>
          <w:rFonts w:ascii="Arial" w:eastAsia="Times New Roman" w:hAnsi="Arial" w:cs="Arial"/>
          <w:sz w:val="16"/>
          <w:szCs w:val="16"/>
          <w:u w:color="FF0000"/>
          <w:lang w:eastAsia="en-US"/>
        </w:rPr>
        <w:t>whole school cohort rate of 93.3</w:t>
      </w:r>
      <w:r w:rsidR="0069295C" w:rsidRPr="00914801">
        <w:rPr>
          <w:rFonts w:ascii="Arial" w:eastAsia="Times New Roman" w:hAnsi="Arial" w:cs="Arial"/>
          <w:sz w:val="16"/>
          <w:szCs w:val="16"/>
          <w:u w:color="FF0000"/>
          <w:lang w:eastAsia="en-US"/>
        </w:rPr>
        <w:t xml:space="preserve">%. Retention rates and numbers of our indigenous students were stable. Through data analysis, individual goals in literacy and numeracy were identified and monitored each school term for each student. </w:t>
      </w:r>
    </w:p>
    <w:p w:rsidR="00914801" w:rsidRPr="00914801" w:rsidRDefault="00914801" w:rsidP="00A03FE9">
      <w:pPr>
        <w:tabs>
          <w:tab w:val="center" w:pos="4320"/>
          <w:tab w:val="right" w:pos="8640"/>
        </w:tabs>
        <w:spacing w:before="120" w:after="120" w:line="240" w:lineRule="auto"/>
        <w:ind w:right="170"/>
        <w:outlineLvl w:val="2"/>
        <w:rPr>
          <w:rFonts w:ascii="Arial" w:eastAsia="Times New Roman" w:hAnsi="Arial" w:cs="Arial"/>
          <w:sz w:val="16"/>
          <w:szCs w:val="16"/>
          <w:u w:color="FF0000"/>
          <w:lang w:eastAsia="en-US"/>
        </w:rPr>
      </w:pPr>
      <w:proofErr w:type="gramStart"/>
      <w:r>
        <w:rPr>
          <w:rFonts w:ascii="Arial" w:eastAsia="Times New Roman" w:hAnsi="Arial" w:cs="Arial"/>
          <w:sz w:val="16"/>
          <w:szCs w:val="16"/>
          <w:u w:color="FF0000"/>
          <w:lang w:eastAsia="en-US"/>
        </w:rPr>
        <w:t xml:space="preserve">NAPLAN </w:t>
      </w:r>
      <w:r w:rsidRPr="00914801">
        <w:rPr>
          <w:rFonts w:ascii="Arial" w:eastAsia="Times New Roman" w:hAnsi="Arial" w:cs="Arial"/>
          <w:sz w:val="16"/>
          <w:szCs w:val="16"/>
          <w:u w:color="FF0000"/>
          <w:lang w:eastAsia="en-US"/>
        </w:rPr>
        <w:t xml:space="preserve"> data</w:t>
      </w:r>
      <w:proofErr w:type="gramEnd"/>
      <w:r w:rsidRPr="00914801">
        <w:rPr>
          <w:rFonts w:ascii="Arial" w:eastAsia="Times New Roman" w:hAnsi="Arial" w:cs="Arial"/>
          <w:sz w:val="16"/>
          <w:szCs w:val="16"/>
          <w:u w:color="FF0000"/>
          <w:lang w:eastAsia="en-US"/>
        </w:rPr>
        <w:t xml:space="preserve"> shows that we are </w:t>
      </w:r>
      <w:r w:rsidRPr="00914801">
        <w:rPr>
          <w:rFonts w:ascii="Arial" w:eastAsia="Times New Roman" w:hAnsi="Arial" w:cs="Arial"/>
          <w:i/>
          <w:sz w:val="16"/>
          <w:szCs w:val="16"/>
          <w:u w:color="FF0000"/>
          <w:lang w:eastAsia="en-US"/>
        </w:rPr>
        <w:t>Closing the Gap</w:t>
      </w:r>
      <w:r w:rsidRPr="00914801">
        <w:rPr>
          <w:rFonts w:ascii="Arial" w:eastAsia="Times New Roman" w:hAnsi="Arial" w:cs="Arial"/>
          <w:sz w:val="16"/>
          <w:szCs w:val="16"/>
          <w:u w:color="FF0000"/>
          <w:lang w:eastAsia="en-US"/>
        </w:rPr>
        <w:t xml:space="preserve"> in Reading and Numeracy with Writing identified as a focus for 2015.</w:t>
      </w:r>
    </w:p>
    <w:p w:rsidR="00914801" w:rsidRDefault="00914801" w:rsidP="00A03FE9">
      <w:pPr>
        <w:tabs>
          <w:tab w:val="center" w:pos="4320"/>
          <w:tab w:val="right" w:pos="8640"/>
        </w:tabs>
        <w:spacing w:before="120" w:after="120" w:line="240" w:lineRule="auto"/>
        <w:ind w:right="170"/>
        <w:outlineLvl w:val="2"/>
        <w:rPr>
          <w:rFonts w:ascii="Arial" w:eastAsia="Times New Roman" w:hAnsi="Arial" w:cs="Arial"/>
          <w:color w:val="FF0000"/>
          <w:sz w:val="16"/>
          <w:szCs w:val="16"/>
          <w:u w:color="FF0000"/>
          <w:lang w:eastAsia="en-US"/>
        </w:rPr>
      </w:pPr>
    </w:p>
    <w:p w:rsidR="00914801" w:rsidRDefault="00914801" w:rsidP="00A03FE9">
      <w:pPr>
        <w:tabs>
          <w:tab w:val="center" w:pos="4320"/>
          <w:tab w:val="right" w:pos="8640"/>
        </w:tabs>
        <w:spacing w:before="120" w:after="120" w:line="240" w:lineRule="auto"/>
        <w:ind w:right="170"/>
        <w:outlineLvl w:val="2"/>
        <w:rPr>
          <w:rFonts w:ascii="Arial" w:eastAsia="Times New Roman" w:hAnsi="Arial" w:cs="Arial"/>
          <w:color w:val="FF0000"/>
          <w:sz w:val="16"/>
          <w:szCs w:val="16"/>
          <w:u w:color="FF0000"/>
          <w:lang w:eastAsia="en-US"/>
        </w:rPr>
      </w:pPr>
    </w:p>
    <w:p w:rsidR="00B33197" w:rsidRPr="001B69BF" w:rsidRDefault="00B33197" w:rsidP="00A03FE9">
      <w:pPr>
        <w:tabs>
          <w:tab w:val="center" w:pos="4320"/>
          <w:tab w:val="right" w:pos="8640"/>
        </w:tabs>
        <w:spacing w:before="120" w:after="120" w:line="240" w:lineRule="auto"/>
        <w:ind w:right="170"/>
        <w:outlineLvl w:val="2"/>
        <w:rPr>
          <w:rFonts w:ascii="Arial" w:eastAsia="Times New Roman" w:hAnsi="Arial" w:cs="Arial"/>
          <w:sz w:val="16"/>
          <w:szCs w:val="16"/>
          <w:u w:color="FF0000"/>
          <w:lang w:eastAsia="en-US"/>
        </w:rPr>
      </w:pPr>
    </w:p>
    <w:p w:rsidR="00B33197" w:rsidRPr="001B69BF" w:rsidRDefault="00B33197"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p>
    <w:p w:rsidR="00B33197" w:rsidRPr="001B69BF" w:rsidRDefault="00B33197">
      <w:pPr>
        <w:tabs>
          <w:tab w:val="center" w:pos="4320"/>
          <w:tab w:val="right" w:pos="8640"/>
        </w:tabs>
        <w:spacing w:before="120" w:after="120" w:line="240" w:lineRule="auto"/>
        <w:ind w:right="170"/>
        <w:outlineLvl w:val="2"/>
        <w:rPr>
          <w:rFonts w:ascii="Arial" w:eastAsia="Times New Roman" w:hAnsi="Arial" w:cs="Arial"/>
          <w:sz w:val="16"/>
          <w:szCs w:val="16"/>
          <w:u w:color="FF0000"/>
          <w:lang w:eastAsia="en-US"/>
        </w:rPr>
      </w:pPr>
    </w:p>
    <w:sectPr w:rsidR="00B33197" w:rsidRPr="001B69BF" w:rsidSect="00B33197">
      <w:headerReference w:type="default" r:id="rId18"/>
      <w:footerReference w:type="default" r:id="rId19"/>
      <w:headerReference w:type="first" r:id="rId20"/>
      <w:footerReference w:type="first" r:id="rId21"/>
      <w:type w:val="continuous"/>
      <w:pgSz w:w="11906" w:h="16838"/>
      <w:pgMar w:top="1418" w:right="1274" w:bottom="1276"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A6D" w:rsidRDefault="009A6A6D" w:rsidP="00CA522D">
      <w:pPr>
        <w:spacing w:after="0" w:line="240" w:lineRule="auto"/>
      </w:pPr>
      <w:r>
        <w:separator/>
      </w:r>
    </w:p>
  </w:endnote>
  <w:endnote w:type="continuationSeparator" w:id="0">
    <w:p w:rsidR="009A6A6D" w:rsidRDefault="009A6A6D" w:rsidP="00CA5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E76" w:rsidRDefault="00AF3E76">
    <w:pPr>
      <w:pStyle w:val="Footer"/>
    </w:pPr>
    <w:r>
      <w:rPr>
        <w:noProof/>
        <w:lang w:eastAsia="zh-TW"/>
      </w:rPr>
      <w:drawing>
        <wp:anchor distT="0" distB="0" distL="114300" distR="114300" simplePos="0" relativeHeight="251656192" behindDoc="1" locked="0" layoutInCell="1" allowOverlap="1">
          <wp:simplePos x="0" y="0"/>
          <wp:positionH relativeFrom="column">
            <wp:posOffset>-915035</wp:posOffset>
          </wp:positionH>
          <wp:positionV relativeFrom="paragraph">
            <wp:posOffset>-384810</wp:posOffset>
          </wp:positionV>
          <wp:extent cx="7569835" cy="112395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83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E76" w:rsidRDefault="00AF3E76">
    <w:pPr>
      <w:pStyle w:val="Footer"/>
    </w:pPr>
    <w:r>
      <w:rPr>
        <w:noProof/>
        <w:lang w:eastAsia="zh-TW"/>
      </w:rPr>
      <w:drawing>
        <wp:anchor distT="0" distB="0" distL="114300" distR="114300" simplePos="0" relativeHeight="251657216" behindDoc="1" locked="0" layoutInCell="1" allowOverlap="1">
          <wp:simplePos x="0" y="0"/>
          <wp:positionH relativeFrom="column">
            <wp:posOffset>-762635</wp:posOffset>
          </wp:positionH>
          <wp:positionV relativeFrom="paragraph">
            <wp:posOffset>-359410</wp:posOffset>
          </wp:positionV>
          <wp:extent cx="7569835" cy="112395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83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A6D" w:rsidRDefault="009A6A6D" w:rsidP="00CA522D">
      <w:pPr>
        <w:spacing w:after="0" w:line="240" w:lineRule="auto"/>
      </w:pPr>
      <w:r>
        <w:separator/>
      </w:r>
    </w:p>
  </w:footnote>
  <w:footnote w:type="continuationSeparator" w:id="0">
    <w:p w:rsidR="009A6A6D" w:rsidRDefault="009A6A6D" w:rsidP="00CA52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E76" w:rsidRPr="0021397C" w:rsidRDefault="00AF3E76" w:rsidP="00F918F2">
    <w:pPr>
      <w:pStyle w:val="Header"/>
      <w:rPr>
        <w:b/>
        <w:sz w:val="28"/>
      </w:rPr>
    </w:pPr>
    <w:r>
      <w:rPr>
        <w:noProof/>
        <w:lang w:eastAsia="zh-TW"/>
      </w:rPr>
      <w:drawing>
        <wp:anchor distT="0" distB="0" distL="114300" distR="114300" simplePos="0" relativeHeight="251654144" behindDoc="1" locked="0" layoutInCell="1" allowOverlap="1">
          <wp:simplePos x="0" y="0"/>
          <wp:positionH relativeFrom="column">
            <wp:posOffset>-918210</wp:posOffset>
          </wp:positionH>
          <wp:positionV relativeFrom="paragraph">
            <wp:posOffset>-442595</wp:posOffset>
          </wp:positionV>
          <wp:extent cx="7526020" cy="701675"/>
          <wp:effectExtent l="0" t="0" r="0" b="3175"/>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26020" cy="701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E76" w:rsidRDefault="00AF3E76">
    <w:pPr>
      <w:pStyle w:val="Header"/>
    </w:pPr>
    <w:r>
      <w:rPr>
        <w:noProof/>
        <w:lang w:eastAsia="zh-TW"/>
      </w:rPr>
      <w:drawing>
        <wp:anchor distT="0" distB="0" distL="114300" distR="114300" simplePos="0" relativeHeight="251655168" behindDoc="1" locked="0" layoutInCell="1" allowOverlap="1">
          <wp:simplePos x="0" y="0"/>
          <wp:positionH relativeFrom="column">
            <wp:posOffset>-929640</wp:posOffset>
          </wp:positionH>
          <wp:positionV relativeFrom="paragraph">
            <wp:posOffset>-447040</wp:posOffset>
          </wp:positionV>
          <wp:extent cx="7569835" cy="1914525"/>
          <wp:effectExtent l="0" t="0" r="0" b="9525"/>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835" cy="1914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16147"/>
    <w:multiLevelType w:val="hybridMultilevel"/>
    <w:tmpl w:val="3884766C"/>
    <w:lvl w:ilvl="0" w:tplc="26421516">
      <w:numFmt w:val="bullet"/>
      <w:lvlText w:val=""/>
      <w:lvlJc w:val="left"/>
      <w:pPr>
        <w:ind w:left="720" w:hanging="360"/>
      </w:pPr>
      <w:rPr>
        <w:rFonts w:ascii="Arial" w:eastAsia="SimSu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0D6546"/>
    <w:multiLevelType w:val="hybridMultilevel"/>
    <w:tmpl w:val="013CD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981648"/>
    <w:multiLevelType w:val="hybridMultilevel"/>
    <w:tmpl w:val="02DAD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6D0971"/>
    <w:multiLevelType w:val="hybridMultilevel"/>
    <w:tmpl w:val="C9E85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30284F"/>
    <w:multiLevelType w:val="hybridMultilevel"/>
    <w:tmpl w:val="F1DE8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CB634C"/>
    <w:multiLevelType w:val="hybridMultilevel"/>
    <w:tmpl w:val="3B4EA4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4CF64405"/>
    <w:multiLevelType w:val="hybridMultilevel"/>
    <w:tmpl w:val="8C9EF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EA14593"/>
    <w:multiLevelType w:val="hybridMultilevel"/>
    <w:tmpl w:val="B8341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217CA2"/>
    <w:multiLevelType w:val="hybridMultilevel"/>
    <w:tmpl w:val="BE3C87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1B54BC3"/>
    <w:multiLevelType w:val="hybridMultilevel"/>
    <w:tmpl w:val="5D30669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5D3940"/>
    <w:multiLevelType w:val="hybridMultilevel"/>
    <w:tmpl w:val="1A4E6612"/>
    <w:lvl w:ilvl="0" w:tplc="26421516">
      <w:numFmt w:val="bullet"/>
      <w:lvlText w:val=""/>
      <w:lvlJc w:val="left"/>
      <w:pPr>
        <w:ind w:left="720" w:hanging="360"/>
      </w:pPr>
      <w:rPr>
        <w:rFonts w:ascii="Arial" w:eastAsia="SimSu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AEA69DD"/>
    <w:multiLevelType w:val="hybridMultilevel"/>
    <w:tmpl w:val="0BA2B3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DC74D8C"/>
    <w:multiLevelType w:val="hybridMultilevel"/>
    <w:tmpl w:val="622A4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534AAB"/>
    <w:multiLevelType w:val="hybridMultilevel"/>
    <w:tmpl w:val="7FF8D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0"/>
  </w:num>
  <w:num w:numId="4">
    <w:abstractNumId w:val="12"/>
  </w:num>
  <w:num w:numId="5">
    <w:abstractNumId w:val="3"/>
  </w:num>
  <w:num w:numId="6">
    <w:abstractNumId w:val="2"/>
  </w:num>
  <w:num w:numId="7">
    <w:abstractNumId w:val="13"/>
  </w:num>
  <w:num w:numId="8">
    <w:abstractNumId w:val="1"/>
  </w:num>
  <w:num w:numId="9">
    <w:abstractNumId w:val="7"/>
  </w:num>
  <w:num w:numId="10">
    <w:abstractNumId w:val="8"/>
  </w:num>
  <w:num w:numId="11">
    <w:abstractNumId w:val="11"/>
  </w:num>
  <w:num w:numId="12">
    <w:abstractNumId w:val="5"/>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B46"/>
    <w:rsid w:val="000003FE"/>
    <w:rsid w:val="0001615A"/>
    <w:rsid w:val="000400AD"/>
    <w:rsid w:val="000412B2"/>
    <w:rsid w:val="00043DDD"/>
    <w:rsid w:val="00047395"/>
    <w:rsid w:val="00051507"/>
    <w:rsid w:val="000527D0"/>
    <w:rsid w:val="00055F99"/>
    <w:rsid w:val="00085DE2"/>
    <w:rsid w:val="000A0420"/>
    <w:rsid w:val="000A6B6D"/>
    <w:rsid w:val="000C379B"/>
    <w:rsid w:val="000D36CB"/>
    <w:rsid w:val="000D3B46"/>
    <w:rsid w:val="000D554B"/>
    <w:rsid w:val="000D6475"/>
    <w:rsid w:val="000E7E77"/>
    <w:rsid w:val="000F5718"/>
    <w:rsid w:val="00107D67"/>
    <w:rsid w:val="001534D0"/>
    <w:rsid w:val="00164414"/>
    <w:rsid w:val="00176F66"/>
    <w:rsid w:val="001800A0"/>
    <w:rsid w:val="00184229"/>
    <w:rsid w:val="001A1D73"/>
    <w:rsid w:val="001A21A5"/>
    <w:rsid w:val="001A37B5"/>
    <w:rsid w:val="001A43ED"/>
    <w:rsid w:val="001B69BF"/>
    <w:rsid w:val="001C44D2"/>
    <w:rsid w:val="001D139F"/>
    <w:rsid w:val="001D1B76"/>
    <w:rsid w:val="001E64C9"/>
    <w:rsid w:val="001F0D90"/>
    <w:rsid w:val="001F158B"/>
    <w:rsid w:val="00200E77"/>
    <w:rsid w:val="002065D1"/>
    <w:rsid w:val="0021249D"/>
    <w:rsid w:val="0021397C"/>
    <w:rsid w:val="0022430D"/>
    <w:rsid w:val="00237C7C"/>
    <w:rsid w:val="002558F1"/>
    <w:rsid w:val="002B2DCA"/>
    <w:rsid w:val="002C4BF5"/>
    <w:rsid w:val="002F367A"/>
    <w:rsid w:val="00304F36"/>
    <w:rsid w:val="00313B74"/>
    <w:rsid w:val="00346F32"/>
    <w:rsid w:val="00352C25"/>
    <w:rsid w:val="00361BFC"/>
    <w:rsid w:val="003744E6"/>
    <w:rsid w:val="00382045"/>
    <w:rsid w:val="003837F3"/>
    <w:rsid w:val="00390D6E"/>
    <w:rsid w:val="0039169D"/>
    <w:rsid w:val="00393AA1"/>
    <w:rsid w:val="003A1318"/>
    <w:rsid w:val="003A3D17"/>
    <w:rsid w:val="003C6255"/>
    <w:rsid w:val="003D7F6C"/>
    <w:rsid w:val="00401132"/>
    <w:rsid w:val="00405BED"/>
    <w:rsid w:val="00410F3C"/>
    <w:rsid w:val="0041785C"/>
    <w:rsid w:val="00422674"/>
    <w:rsid w:val="00450030"/>
    <w:rsid w:val="004646AC"/>
    <w:rsid w:val="00464833"/>
    <w:rsid w:val="00467848"/>
    <w:rsid w:val="00467B9D"/>
    <w:rsid w:val="0047384D"/>
    <w:rsid w:val="004A2518"/>
    <w:rsid w:val="004A37AA"/>
    <w:rsid w:val="004A674F"/>
    <w:rsid w:val="004A6EF2"/>
    <w:rsid w:val="004A743F"/>
    <w:rsid w:val="004A7817"/>
    <w:rsid w:val="004B2409"/>
    <w:rsid w:val="004E4F08"/>
    <w:rsid w:val="004F7B02"/>
    <w:rsid w:val="00513525"/>
    <w:rsid w:val="00522754"/>
    <w:rsid w:val="005435D3"/>
    <w:rsid w:val="00550589"/>
    <w:rsid w:val="00572421"/>
    <w:rsid w:val="00580163"/>
    <w:rsid w:val="005809A8"/>
    <w:rsid w:val="005A45CE"/>
    <w:rsid w:val="005A58B5"/>
    <w:rsid w:val="005B0903"/>
    <w:rsid w:val="005B75F2"/>
    <w:rsid w:val="005D3A42"/>
    <w:rsid w:val="00605D67"/>
    <w:rsid w:val="00606E84"/>
    <w:rsid w:val="00626854"/>
    <w:rsid w:val="0064486E"/>
    <w:rsid w:val="00646F8E"/>
    <w:rsid w:val="00681702"/>
    <w:rsid w:val="0069295C"/>
    <w:rsid w:val="006A461C"/>
    <w:rsid w:val="006B663C"/>
    <w:rsid w:val="006D257A"/>
    <w:rsid w:val="006D4620"/>
    <w:rsid w:val="006E21A4"/>
    <w:rsid w:val="00707AB7"/>
    <w:rsid w:val="007110CA"/>
    <w:rsid w:val="0072122F"/>
    <w:rsid w:val="0072292E"/>
    <w:rsid w:val="0073151C"/>
    <w:rsid w:val="00753B8D"/>
    <w:rsid w:val="00787257"/>
    <w:rsid w:val="0078774D"/>
    <w:rsid w:val="007917F8"/>
    <w:rsid w:val="007C1D17"/>
    <w:rsid w:val="007C5892"/>
    <w:rsid w:val="007D112D"/>
    <w:rsid w:val="007D4DA6"/>
    <w:rsid w:val="007D7ADE"/>
    <w:rsid w:val="007E1000"/>
    <w:rsid w:val="007E4C5E"/>
    <w:rsid w:val="007F5949"/>
    <w:rsid w:val="008038F7"/>
    <w:rsid w:val="00826046"/>
    <w:rsid w:val="00826A98"/>
    <w:rsid w:val="008304DB"/>
    <w:rsid w:val="0083689C"/>
    <w:rsid w:val="00862C8A"/>
    <w:rsid w:val="00880F18"/>
    <w:rsid w:val="00886887"/>
    <w:rsid w:val="008A6A74"/>
    <w:rsid w:val="008C3674"/>
    <w:rsid w:val="008C7704"/>
    <w:rsid w:val="009024A5"/>
    <w:rsid w:val="00914801"/>
    <w:rsid w:val="009267BE"/>
    <w:rsid w:val="009272B9"/>
    <w:rsid w:val="00953950"/>
    <w:rsid w:val="009548A5"/>
    <w:rsid w:val="00975D07"/>
    <w:rsid w:val="00981532"/>
    <w:rsid w:val="0098504D"/>
    <w:rsid w:val="00994152"/>
    <w:rsid w:val="009975E2"/>
    <w:rsid w:val="009A6A6D"/>
    <w:rsid w:val="009C2B72"/>
    <w:rsid w:val="009C62F2"/>
    <w:rsid w:val="009D11B6"/>
    <w:rsid w:val="009D5AD6"/>
    <w:rsid w:val="009D7311"/>
    <w:rsid w:val="009E4E66"/>
    <w:rsid w:val="009F6303"/>
    <w:rsid w:val="00A012EA"/>
    <w:rsid w:val="00A03FE9"/>
    <w:rsid w:val="00A746F1"/>
    <w:rsid w:val="00AA3A9C"/>
    <w:rsid w:val="00AA7CD7"/>
    <w:rsid w:val="00AB1815"/>
    <w:rsid w:val="00AD4C6C"/>
    <w:rsid w:val="00AF3E76"/>
    <w:rsid w:val="00B0117B"/>
    <w:rsid w:val="00B027C8"/>
    <w:rsid w:val="00B12B14"/>
    <w:rsid w:val="00B2208C"/>
    <w:rsid w:val="00B33197"/>
    <w:rsid w:val="00B406DF"/>
    <w:rsid w:val="00B510BF"/>
    <w:rsid w:val="00B66992"/>
    <w:rsid w:val="00B74F7F"/>
    <w:rsid w:val="00B77CF9"/>
    <w:rsid w:val="00BB5E38"/>
    <w:rsid w:val="00BD155A"/>
    <w:rsid w:val="00BE319E"/>
    <w:rsid w:val="00BE6B0C"/>
    <w:rsid w:val="00C01776"/>
    <w:rsid w:val="00C01EA5"/>
    <w:rsid w:val="00C076AC"/>
    <w:rsid w:val="00C07D51"/>
    <w:rsid w:val="00C127DB"/>
    <w:rsid w:val="00C12B9E"/>
    <w:rsid w:val="00C22CC3"/>
    <w:rsid w:val="00C2716E"/>
    <w:rsid w:val="00C322A9"/>
    <w:rsid w:val="00C53359"/>
    <w:rsid w:val="00C67E70"/>
    <w:rsid w:val="00C8625F"/>
    <w:rsid w:val="00C86FF8"/>
    <w:rsid w:val="00C965B3"/>
    <w:rsid w:val="00CA522D"/>
    <w:rsid w:val="00CB4F2C"/>
    <w:rsid w:val="00CC6630"/>
    <w:rsid w:val="00CD5619"/>
    <w:rsid w:val="00CD5BAC"/>
    <w:rsid w:val="00CE0971"/>
    <w:rsid w:val="00D10CFA"/>
    <w:rsid w:val="00D1638A"/>
    <w:rsid w:val="00D33C27"/>
    <w:rsid w:val="00D535D4"/>
    <w:rsid w:val="00D54EB9"/>
    <w:rsid w:val="00D6206A"/>
    <w:rsid w:val="00D67408"/>
    <w:rsid w:val="00D75FB5"/>
    <w:rsid w:val="00D92FF1"/>
    <w:rsid w:val="00D93059"/>
    <w:rsid w:val="00D949B8"/>
    <w:rsid w:val="00DA24FC"/>
    <w:rsid w:val="00DC20C2"/>
    <w:rsid w:val="00DE1C78"/>
    <w:rsid w:val="00E00C18"/>
    <w:rsid w:val="00E070CA"/>
    <w:rsid w:val="00E44CB4"/>
    <w:rsid w:val="00E4649D"/>
    <w:rsid w:val="00E51F52"/>
    <w:rsid w:val="00E65461"/>
    <w:rsid w:val="00E671A2"/>
    <w:rsid w:val="00E85DF1"/>
    <w:rsid w:val="00E90E6D"/>
    <w:rsid w:val="00EA366D"/>
    <w:rsid w:val="00EA4BA5"/>
    <w:rsid w:val="00EB0A8D"/>
    <w:rsid w:val="00EB1097"/>
    <w:rsid w:val="00EC285B"/>
    <w:rsid w:val="00ED1E62"/>
    <w:rsid w:val="00EF5869"/>
    <w:rsid w:val="00F01E56"/>
    <w:rsid w:val="00F03C49"/>
    <w:rsid w:val="00F32492"/>
    <w:rsid w:val="00F3255D"/>
    <w:rsid w:val="00F352A5"/>
    <w:rsid w:val="00F43836"/>
    <w:rsid w:val="00F575A4"/>
    <w:rsid w:val="00F6520F"/>
    <w:rsid w:val="00F806BA"/>
    <w:rsid w:val="00F918F2"/>
    <w:rsid w:val="00FB727F"/>
    <w:rsid w:val="00FC66A2"/>
    <w:rsid w:val="00FD29C7"/>
    <w:rsid w:val="00FD4FE5"/>
    <w:rsid w:val="00FF4B7F"/>
    <w:rsid w:val="00FF4C9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FFC41F-F1E1-40AF-8F20-B7600EC5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A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518"/>
    <w:pPr>
      <w:spacing w:after="200" w:line="276" w:lineRule="auto"/>
    </w:pPr>
    <w:rPr>
      <w:sz w:val="22"/>
      <w:szCs w:val="22"/>
    </w:rPr>
  </w:style>
  <w:style w:type="paragraph" w:styleId="Heading2">
    <w:name w:val="heading 2"/>
    <w:basedOn w:val="Normal"/>
    <w:next w:val="Normal"/>
    <w:link w:val="Heading2Char"/>
    <w:autoRedefine/>
    <w:qFormat/>
    <w:rsid w:val="00EB0A8D"/>
    <w:pPr>
      <w:keepNext/>
      <w:shd w:val="clear" w:color="auto" w:fill="EAF1DD"/>
      <w:spacing w:before="120" w:after="120" w:line="240" w:lineRule="auto"/>
      <w:ind w:right="11"/>
      <w:outlineLvl w:val="1"/>
    </w:pPr>
    <w:rPr>
      <w:rFonts w:ascii="Arial" w:eastAsia="Times New Roman" w:hAnsi="Arial" w:cs="Arial"/>
      <w:b/>
      <w:color w:val="000000"/>
      <w:sz w:val="20"/>
      <w:szCs w:val="20"/>
      <w:u w:color="FF0000"/>
      <w:lang w:eastAsia="en-US"/>
    </w:rPr>
  </w:style>
  <w:style w:type="paragraph" w:styleId="Heading3">
    <w:name w:val="heading 3"/>
    <w:basedOn w:val="Normal"/>
    <w:next w:val="Normal"/>
    <w:link w:val="Heading3Char"/>
    <w:uiPriority w:val="9"/>
    <w:unhideWhenUsed/>
    <w:qFormat/>
    <w:rsid w:val="000400AD"/>
    <w:pPr>
      <w:keepNext/>
      <w:keepLines/>
      <w:spacing w:before="200" w:after="0"/>
      <w:outlineLvl w:val="2"/>
    </w:pPr>
    <w:rPr>
      <w:rFonts w:ascii="Palatino Linotype" w:hAnsi="Palatino Linotype"/>
      <w:b/>
      <w:bCs/>
      <w:color w:val="629DD1"/>
    </w:rPr>
  </w:style>
  <w:style w:type="paragraph" w:styleId="Heading9">
    <w:name w:val="heading 9"/>
    <w:basedOn w:val="Normal"/>
    <w:next w:val="Normal"/>
    <w:link w:val="Heading9Char"/>
    <w:uiPriority w:val="9"/>
    <w:semiHidden/>
    <w:unhideWhenUsed/>
    <w:qFormat/>
    <w:rsid w:val="000400AD"/>
    <w:pPr>
      <w:keepNext/>
      <w:keepLines/>
      <w:spacing w:before="200" w:after="0"/>
      <w:outlineLvl w:val="8"/>
    </w:pPr>
    <w:rPr>
      <w:rFonts w:ascii="Palatino Linotype" w:hAnsi="Palatino Linotype"/>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2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22D"/>
  </w:style>
  <w:style w:type="paragraph" w:styleId="Footer">
    <w:name w:val="footer"/>
    <w:basedOn w:val="Normal"/>
    <w:link w:val="FooterChar"/>
    <w:uiPriority w:val="99"/>
    <w:unhideWhenUsed/>
    <w:rsid w:val="00CA52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22D"/>
  </w:style>
  <w:style w:type="character" w:customStyle="1" w:styleId="HiddenTextCharChar">
    <w:name w:val="Hidden Text Char Char"/>
    <w:rsid w:val="00CA522D"/>
    <w:rPr>
      <w:rFonts w:ascii="Times New Roman" w:hAnsi="Times New Roman"/>
      <w:color w:val="FF0000"/>
      <w:spacing w:val="10"/>
      <w:sz w:val="17"/>
      <w:szCs w:val="17"/>
      <w:lang w:val="en-US" w:eastAsia="en-US" w:bidi="ar-SA"/>
    </w:rPr>
  </w:style>
  <w:style w:type="character" w:customStyle="1" w:styleId="Heading2Char">
    <w:name w:val="Heading 2 Char"/>
    <w:link w:val="Heading2"/>
    <w:rsid w:val="00EB0A8D"/>
    <w:rPr>
      <w:rFonts w:ascii="Arial" w:eastAsia="Times New Roman" w:hAnsi="Arial" w:cs="Arial"/>
      <w:b/>
      <w:color w:val="000000"/>
      <w:u w:color="FF0000"/>
      <w:shd w:val="clear" w:color="auto" w:fill="EAF1DD"/>
      <w:lang w:eastAsia="en-US"/>
    </w:rPr>
  </w:style>
  <w:style w:type="paragraph" w:styleId="BalloonText">
    <w:name w:val="Balloon Text"/>
    <w:basedOn w:val="Normal"/>
    <w:link w:val="BalloonTextChar"/>
    <w:uiPriority w:val="99"/>
    <w:semiHidden/>
    <w:unhideWhenUsed/>
    <w:rsid w:val="009267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67BE"/>
    <w:rPr>
      <w:rFonts w:ascii="Tahoma" w:hAnsi="Tahoma" w:cs="Tahoma"/>
      <w:sz w:val="16"/>
      <w:szCs w:val="16"/>
    </w:rPr>
  </w:style>
  <w:style w:type="character" w:customStyle="1" w:styleId="Heading9Char">
    <w:name w:val="Heading 9 Char"/>
    <w:link w:val="Heading9"/>
    <w:uiPriority w:val="9"/>
    <w:semiHidden/>
    <w:rsid w:val="000400AD"/>
    <w:rPr>
      <w:rFonts w:ascii="Palatino Linotype" w:eastAsia="SimSun" w:hAnsi="Palatino Linotype" w:cs="Times New Roman"/>
      <w:i/>
      <w:iCs/>
      <w:color w:val="404040"/>
      <w:sz w:val="20"/>
      <w:szCs w:val="20"/>
    </w:rPr>
  </w:style>
  <w:style w:type="character" w:customStyle="1" w:styleId="Heading3Char">
    <w:name w:val="Heading 3 Char"/>
    <w:link w:val="Heading3"/>
    <w:uiPriority w:val="9"/>
    <w:rsid w:val="000400AD"/>
    <w:rPr>
      <w:rFonts w:ascii="Palatino Linotype" w:eastAsia="SimSun" w:hAnsi="Palatino Linotype" w:cs="Times New Roman"/>
      <w:b/>
      <w:bCs/>
      <w:color w:val="629DD1"/>
    </w:rPr>
  </w:style>
  <w:style w:type="table" w:styleId="TableGrid">
    <w:name w:val="Table Grid"/>
    <w:basedOn w:val="TableNormal"/>
    <w:uiPriority w:val="59"/>
    <w:rsid w:val="001F1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32492"/>
    <w:rPr>
      <w:color w:val="9454C3"/>
      <w:u w:val="single"/>
    </w:rPr>
  </w:style>
  <w:style w:type="character" w:customStyle="1" w:styleId="tableIndentChar">
    <w:name w:val="tableIndent Char"/>
    <w:link w:val="tableIndent"/>
    <w:locked/>
    <w:rsid w:val="00176F66"/>
    <w:rPr>
      <w:rFonts w:ascii="Arial" w:hAnsi="Arial" w:cs="Arial"/>
      <w:color w:val="000000"/>
      <w:sz w:val="16"/>
      <w:szCs w:val="16"/>
      <w:u w:color="FF0000"/>
      <w:lang w:eastAsia="en-US"/>
    </w:rPr>
  </w:style>
  <w:style w:type="paragraph" w:customStyle="1" w:styleId="tableIndent">
    <w:name w:val="tableIndent"/>
    <w:basedOn w:val="Normal"/>
    <w:link w:val="tableIndentChar"/>
    <w:qFormat/>
    <w:rsid w:val="00176F66"/>
    <w:pPr>
      <w:keepNext/>
      <w:tabs>
        <w:tab w:val="center" w:pos="4320"/>
        <w:tab w:val="right" w:pos="8640"/>
      </w:tabs>
      <w:spacing w:before="120" w:after="120" w:line="240" w:lineRule="auto"/>
      <w:ind w:left="720" w:right="170"/>
      <w:outlineLvl w:val="2"/>
    </w:pPr>
    <w:rPr>
      <w:rFonts w:ascii="Arial" w:hAnsi="Arial" w:cs="Arial"/>
      <w:color w:val="000000"/>
      <w:sz w:val="16"/>
      <w:szCs w:val="16"/>
      <w:u w:color="FF0000"/>
      <w:lang w:eastAsia="en-US"/>
    </w:rPr>
  </w:style>
  <w:style w:type="paragraph" w:customStyle="1" w:styleId="Default">
    <w:name w:val="Default"/>
    <w:rsid w:val="005809A8"/>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A74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52475">
      <w:bodyDiv w:val="1"/>
      <w:marLeft w:val="0"/>
      <w:marRight w:val="0"/>
      <w:marTop w:val="0"/>
      <w:marBottom w:val="0"/>
      <w:divBdr>
        <w:top w:val="none" w:sz="0" w:space="0" w:color="auto"/>
        <w:left w:val="none" w:sz="0" w:space="0" w:color="auto"/>
        <w:bottom w:val="none" w:sz="0" w:space="0" w:color="auto"/>
        <w:right w:val="none" w:sz="0" w:space="0" w:color="auto"/>
      </w:divBdr>
    </w:div>
    <w:div w:id="615522945">
      <w:bodyDiv w:val="1"/>
      <w:marLeft w:val="0"/>
      <w:marRight w:val="0"/>
      <w:marTop w:val="0"/>
      <w:marBottom w:val="0"/>
      <w:divBdr>
        <w:top w:val="none" w:sz="0" w:space="0" w:color="auto"/>
        <w:left w:val="none" w:sz="0" w:space="0" w:color="auto"/>
        <w:bottom w:val="none" w:sz="0" w:space="0" w:color="auto"/>
        <w:right w:val="none" w:sz="0" w:space="0" w:color="auto"/>
      </w:divBdr>
    </w:div>
    <w:div w:id="714546179">
      <w:bodyDiv w:val="1"/>
      <w:marLeft w:val="0"/>
      <w:marRight w:val="0"/>
      <w:marTop w:val="0"/>
      <w:marBottom w:val="0"/>
      <w:divBdr>
        <w:top w:val="none" w:sz="0" w:space="0" w:color="auto"/>
        <w:left w:val="none" w:sz="0" w:space="0" w:color="auto"/>
        <w:bottom w:val="none" w:sz="0" w:space="0" w:color="auto"/>
        <w:right w:val="none" w:sz="0" w:space="0" w:color="auto"/>
      </w:divBdr>
    </w:div>
    <w:div w:id="884440874">
      <w:bodyDiv w:val="1"/>
      <w:marLeft w:val="0"/>
      <w:marRight w:val="0"/>
      <w:marTop w:val="0"/>
      <w:marBottom w:val="0"/>
      <w:divBdr>
        <w:top w:val="none" w:sz="0" w:space="0" w:color="auto"/>
        <w:left w:val="none" w:sz="0" w:space="0" w:color="auto"/>
        <w:bottom w:val="none" w:sz="0" w:space="0" w:color="auto"/>
        <w:right w:val="none" w:sz="0" w:space="0" w:color="auto"/>
      </w:divBdr>
    </w:div>
    <w:div w:id="973293951">
      <w:bodyDiv w:val="1"/>
      <w:marLeft w:val="0"/>
      <w:marRight w:val="0"/>
      <w:marTop w:val="0"/>
      <w:marBottom w:val="0"/>
      <w:divBdr>
        <w:top w:val="none" w:sz="0" w:space="0" w:color="auto"/>
        <w:left w:val="none" w:sz="0" w:space="0" w:color="auto"/>
        <w:bottom w:val="none" w:sz="0" w:space="0" w:color="auto"/>
        <w:right w:val="none" w:sz="0" w:space="0" w:color="auto"/>
      </w:divBdr>
    </w:div>
    <w:div w:id="1416320580">
      <w:bodyDiv w:val="1"/>
      <w:marLeft w:val="0"/>
      <w:marRight w:val="0"/>
      <w:marTop w:val="0"/>
      <w:marBottom w:val="0"/>
      <w:divBdr>
        <w:top w:val="none" w:sz="0" w:space="0" w:color="auto"/>
        <w:left w:val="none" w:sz="0" w:space="0" w:color="auto"/>
        <w:bottom w:val="none" w:sz="0" w:space="0" w:color="auto"/>
        <w:right w:val="none" w:sz="0" w:space="0" w:color="auto"/>
      </w:divBdr>
    </w:div>
    <w:div w:id="1497501870">
      <w:bodyDiv w:val="1"/>
      <w:marLeft w:val="0"/>
      <w:marRight w:val="0"/>
      <w:marTop w:val="0"/>
      <w:marBottom w:val="0"/>
      <w:divBdr>
        <w:top w:val="none" w:sz="0" w:space="0" w:color="auto"/>
        <w:left w:val="none" w:sz="0" w:space="0" w:color="auto"/>
        <w:bottom w:val="none" w:sz="0" w:space="0" w:color="auto"/>
        <w:right w:val="none" w:sz="0" w:space="0" w:color="auto"/>
      </w:divBdr>
    </w:div>
    <w:div w:id="150643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Microsoft_Excel_97-2003_Worksheet1.xls"/><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www.myschool.edu.au/"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eader" Target="header2.xml"/><Relationship Id="rId24" Type="http://schemas.openxmlformats.org/officeDocument/2006/relationships/customXml" Target="../customXml/item2.xml"/><Relationship Id="rId6" Type="http://schemas.openxmlformats.org/officeDocument/2006/relationships/footnotes" Target="footnotes.xml"/><Relationship Id="rId11" Type="http://schemas.openxmlformats.org/officeDocument/2006/relationships/hyperlink" Target="http://www.helensvaless.eq.edu.au"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data.qld.gov.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yschool.edu.au/" TargetMode="External"/><Relationship Id="rId14" Type="http://schemas.openxmlformats.org/officeDocument/2006/relationships/hyperlink" Target="http://www.myschool.edu.au/" TargetMode="External"/><Relationship Id="rId22" Type="http://schemas.openxmlformats.org/officeDocument/2006/relationships/fontTable" Target="fontTable.xml"/><Relationship Id="rId27" Type="http://schemas.openxmlformats.org/officeDocument/2006/relationships/customXml" Target="../customXml/item5.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efa8d03d-0fbf-4e42-b580-7740f177e926" ContentTypeId="0x010100DB407EC525CF4C5EA79E4ED7FE6B68CB" PreviousValue="false"/>
</file>

<file path=customXml/item2.xml><?xml version="1.0" encoding="utf-8"?>
<p:properties xmlns:p="http://schemas.microsoft.com/office/2006/metadata/properties" xmlns:xsi="http://www.w3.org/2001/XMLSchema-instance" xmlns:pc="http://schemas.microsoft.com/office/infopath/2007/PartnerControls">
  <documentManagement>
    <AnnualReportDate xmlns="fdb64729-fe99-4fa4-966b-4d1d39871ae4">2015-06-29T14:00:00+00:00</AnnualReportDate>
    <PPLastReviewedBy xmlns="fdb64729-fe99-4fa4-966b-4d1d39871ae4">
      <UserInfo>
        <DisplayName/>
        <AccountId xsi:nil="true"/>
        <AccountType/>
      </UserInfo>
    </PPLastReviewedBy>
    <PPSubmittedDate xmlns="fdb64729-fe99-4fa4-966b-4d1d39871ae4" xsi:nil="true"/>
    <PPModeratedDate xmlns="fdb64729-fe99-4fa4-966b-4d1d39871ae4" xsi:nil="true"/>
    <PPModeratedBy xmlns="fdb64729-fe99-4fa4-966b-4d1d39871ae4">
      <UserInfo>
        <DisplayName/>
        <AccountId xsi:nil="true"/>
        <AccountType/>
      </UserInfo>
    </PPModeratedBy>
    <PPContentAuthor xmlns="fdb64729-fe99-4fa4-966b-4d1d39871ae4">
      <UserInfo>
        <DisplayName/>
        <AccountId xsi:nil="true"/>
        <AccountType/>
      </UserInfo>
    </PPContentAuthor>
    <PPContentOwner xmlns="fdb64729-fe99-4fa4-966b-4d1d39871ae4">
      <UserInfo>
        <DisplayName/>
        <AccountId xsi:nil="true"/>
        <AccountType/>
      </UserInfo>
    </PPContentOwner>
    <PPReviewDate xmlns="fdb64729-fe99-4fa4-966b-4d1d39871ae4" xsi:nil="true"/>
    <PPPublishedNotificationAddresses xmlns="fdb64729-fe99-4fa4-966b-4d1d39871ae4" xsi:nil="true"/>
    <PPSubmittedBy xmlns="fdb64729-fe99-4fa4-966b-4d1d39871ae4">
      <UserInfo>
        <DisplayName/>
        <AccountId xsi:nil="true"/>
        <AccountType/>
      </UserInfo>
    </PPSubmittedBy>
    <PPReferenceNumber xmlns="fdb64729-fe99-4fa4-966b-4d1d39871ae4" xsi:nil="true"/>
    <PPLastReviewedDate xmlns="fdb64729-fe99-4fa4-966b-4d1d39871ae4" xsi:nil="true"/>
    <PPContentApprover xmlns="fdb64729-fe99-4fa4-966b-4d1d39871ae4">
      <UserInfo>
        <DisplayName/>
        <AccountId xsi:nil="true"/>
        <AccountType/>
      </UserInfo>
    </PPContentApprov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Annual Report" ma:contentTypeID="0x0101005A2EFFE931CB1C47B8B87984165FAB380062FBD2DDF0C2C248BAE747C105E485E4" ma:contentTypeVersion="23" ma:contentTypeDescription="Create a new Annual Report" ma:contentTypeScope="" ma:versionID="02b49a9ed7d67e9b9369ca7b5d4ca549">
  <xsd:schema xmlns:xsd="http://www.w3.org/2001/XMLSchema" xmlns:xs="http://www.w3.org/2001/XMLSchema" xmlns:p="http://schemas.microsoft.com/office/2006/metadata/properties" xmlns:ns2="fdb64729-fe99-4fa4-966b-4d1d39871ae4" targetNamespace="http://schemas.microsoft.com/office/2006/metadata/properties" ma:root="true" ma:fieldsID="c5da685716771aa77044bef7b82d499b" ns2:_="">
    <xsd:import namespace="fdb64729-fe99-4fa4-966b-4d1d39871ae4"/>
    <xsd:element name="properties">
      <xsd:complexType>
        <xsd:sequence>
          <xsd:element name="documentManagement">
            <xsd:complexType>
              <xsd:all>
                <xsd:element ref="ns2:AnnualReportDate"/>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64729-fe99-4fa4-966b-4d1d39871ae4" elementFormDefault="qualified">
    <xsd:import namespace="http://schemas.microsoft.com/office/2006/documentManagement/types"/>
    <xsd:import namespace="http://schemas.microsoft.com/office/infopath/2007/PartnerControls"/>
    <xsd:element name="AnnualReportDate" ma:index="8" ma:displayName="Annual Report Date" ma:description="The official date of the Annual Report." ma:format="DateOnly" ma:internalName="AnnualReportDate" ma:readOnly="false">
      <xsd:simpleType>
        <xsd:restriction base="dms:DateTime"/>
      </xsd:simpleType>
    </xsd:element>
    <xsd:element name="PPContentOwner" ma:index="9"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0"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1"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2" nillable="true" ma:displayName="Submitted Date" ma:description="The date and time when this item was submitted for approval." ma:format="DateOnly" ma:internalName="PPSubmittedDate">
      <xsd:simpleType>
        <xsd:restriction base="dms:DateTime"/>
      </xsd:simpleType>
    </xsd:element>
    <xsd:element name="PPModeratedBy" ma:index="13"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4" nillable="true" ma:displayName="Moderated Date" ma:description="The date that the item was either approved or rejected." ma:format="DateOnly" ma:internalName="PPModeratedDate">
      <xsd:simpleType>
        <xsd:restriction base="dms:DateTime"/>
      </xsd:simpleType>
    </xsd:element>
    <xsd:element name="PPReferenceNumber" ma:index="15"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6"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7" nillable="true" ma:displayName="Review Date" ma:description="The date the item's content will be next due for review." ma:format="DateOnly" ma:internalName="PPReviewDate">
      <xsd:simpleType>
        <xsd:restriction base="dms:DateTime"/>
      </xsd:simpleType>
    </xsd:element>
    <xsd:element name="PPLastReviewedDate" ma:index="18" nillable="true" ma:displayName="Last Reviewed Date" ma:description="The date the item's content was last reviewed." ma:internalName="PPLastReviewedDate">
      <xsd:simpleType>
        <xsd:restriction base="dms:DateTime"/>
      </xsd:simpleType>
    </xsd:element>
    <xsd:element name="PPLastReviewedBy" ma:index="19"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0"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0D0022-DA15-45ED-8A1E-7D318EEBDA13}"/>
</file>

<file path=customXml/itemProps2.xml><?xml version="1.0" encoding="utf-8"?>
<ds:datastoreItem xmlns:ds="http://schemas.openxmlformats.org/officeDocument/2006/customXml" ds:itemID="{93D15D53-402B-459D-A065-5F690DACE752}"/>
</file>

<file path=customXml/itemProps3.xml><?xml version="1.0" encoding="utf-8"?>
<ds:datastoreItem xmlns:ds="http://schemas.openxmlformats.org/officeDocument/2006/customXml" ds:itemID="{7CAE5978-76B4-42D5-802F-CFA0A3F57D03}"/>
</file>

<file path=customXml/itemProps4.xml><?xml version="1.0" encoding="utf-8"?>
<ds:datastoreItem xmlns:ds="http://schemas.openxmlformats.org/officeDocument/2006/customXml" ds:itemID="{26E1B87A-981B-4814-BF7B-0E3CF2D62337}"/>
</file>

<file path=customXml/itemProps5.xml><?xml version="1.0" encoding="utf-8"?>
<ds:datastoreItem xmlns:ds="http://schemas.openxmlformats.org/officeDocument/2006/customXml" ds:itemID="{CE7A354A-1D9A-4F3F-A3CD-3DDAF3050AF7}"/>
</file>

<file path=docProps/app.xml><?xml version="1.0" encoding="utf-8"?>
<Properties xmlns="http://schemas.openxmlformats.org/officeDocument/2006/extended-properties" xmlns:vt="http://schemas.openxmlformats.org/officeDocument/2006/docPropsVTypes">
  <Template>Normal.dotm</Template>
  <TotalTime>81</TotalTime>
  <Pages>1</Pages>
  <Words>3917</Words>
  <Characters>22331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26196</CharactersWithSpaces>
  <SharedDoc>false</SharedDoc>
  <HLinks>
    <vt:vector size="24" baseType="variant">
      <vt:variant>
        <vt:i4>2293816</vt:i4>
      </vt:variant>
      <vt:variant>
        <vt:i4>12</vt:i4>
      </vt:variant>
      <vt:variant>
        <vt:i4>0</vt:i4>
      </vt:variant>
      <vt:variant>
        <vt:i4>5</vt:i4>
      </vt:variant>
      <vt:variant>
        <vt:lpwstr>http://www.myschool.edu.au/</vt:lpwstr>
      </vt:variant>
      <vt:variant>
        <vt:lpwstr/>
      </vt:variant>
      <vt:variant>
        <vt:i4>2293816</vt:i4>
      </vt:variant>
      <vt:variant>
        <vt:i4>9</vt:i4>
      </vt:variant>
      <vt:variant>
        <vt:i4>0</vt:i4>
      </vt:variant>
      <vt:variant>
        <vt:i4>5</vt:i4>
      </vt:variant>
      <vt:variant>
        <vt:lpwstr>http://www.myschool.edu.au/</vt:lpwstr>
      </vt:variant>
      <vt:variant>
        <vt:lpwstr/>
      </vt:variant>
      <vt:variant>
        <vt:i4>6488172</vt:i4>
      </vt:variant>
      <vt:variant>
        <vt:i4>3</vt:i4>
      </vt:variant>
      <vt:variant>
        <vt:i4>0</vt:i4>
      </vt:variant>
      <vt:variant>
        <vt:i4>5</vt:i4>
      </vt:variant>
      <vt:variant>
        <vt:lpwstr>http://data.qld.gov.au/</vt:lpwstr>
      </vt:variant>
      <vt:variant>
        <vt:lpwstr/>
      </vt:variant>
      <vt:variant>
        <vt:i4>2293816</vt:i4>
      </vt:variant>
      <vt:variant>
        <vt:i4>0</vt:i4>
      </vt:variant>
      <vt:variant>
        <vt:i4>0</vt:i4>
      </vt:variant>
      <vt:variant>
        <vt:i4>5</vt:i4>
      </vt:variant>
      <vt:variant>
        <vt:lpwstr>http://www.myschool.edu.au/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Helensvale State School Annual Report 2014</dc:title>
  <dc:creator>CHALMERS, Sarah</dc:creator>
  <cp:lastModifiedBy>SHAMBROOK, Michael</cp:lastModifiedBy>
  <cp:revision>7</cp:revision>
  <cp:lastPrinted>2015-06-30T04:57:00Z</cp:lastPrinted>
  <dcterms:created xsi:type="dcterms:W3CDTF">2015-06-30T05:01:00Z</dcterms:created>
  <dcterms:modified xsi:type="dcterms:W3CDTF">2015-06-30T06:21:00Z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0x0101005A2EFFE931CB1C47B8B87984165FAB380062FBD2DDF0C2C248BAE747C105E485E4</vt:lpwstr>
  </property>
</Properties>
</file>